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90" w:rsidRPr="0020021E" w:rsidRDefault="005756F5" w:rsidP="00D24B90">
      <w:pPr>
        <w:jc w:val="center"/>
        <w:rPr>
          <w:rFonts w:ascii="Times New Roman" w:hAnsi="Times New Roman"/>
          <w:b/>
          <w:sz w:val="24"/>
          <w:szCs w:val="24"/>
        </w:rPr>
      </w:pPr>
      <w:r w:rsidRPr="0020021E">
        <w:rPr>
          <w:rFonts w:ascii="Times New Roman" w:hAnsi="Times New Roman"/>
          <w:b/>
          <w:sz w:val="24"/>
          <w:szCs w:val="24"/>
        </w:rPr>
        <w:t>Nepal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8"/>
      </w:tblGrid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D24B90" w:rsidRPr="0020021E" w:rsidRDefault="005756F5" w:rsidP="004A7C95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>Poverty Alleviation Fund II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B1218D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</w:p>
          <w:p w:rsidR="00D24B90" w:rsidRPr="0020021E" w:rsidRDefault="00D24B90" w:rsidP="004A7C95">
            <w:pPr>
              <w:spacing w:before="120" w:after="120"/>
              <w:rPr>
                <w:rFonts w:ascii="Times New Roman" w:hAnsi="Times New Roman" w:cs="DokChampa"/>
                <w:i/>
                <w:sz w:val="24"/>
                <w:szCs w:val="24"/>
                <w:lang w:bidi="lo-LA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20</w:t>
            </w:r>
            <w:r w:rsidR="00652E4F" w:rsidRPr="0020021E">
              <w:rPr>
                <w:rFonts w:ascii="Times New Roman" w:hAnsi="Times New Roman"/>
                <w:sz w:val="24"/>
                <w:szCs w:val="24"/>
              </w:rPr>
              <w:t>08</w:t>
            </w:r>
            <w:r w:rsidR="00B1218D">
              <w:rPr>
                <w:rFonts w:ascii="Times New Roman" w:hAnsi="Times New Roman"/>
                <w:sz w:val="24"/>
                <w:szCs w:val="24"/>
              </w:rPr>
              <w:t xml:space="preserve"> - 2018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Implementing Agency:    </w:t>
            </w:r>
          </w:p>
          <w:p w:rsidR="00D24B90" w:rsidRPr="0020021E" w:rsidRDefault="00652E4F" w:rsidP="004A7C95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Poverty Alleviation Fund Board, Government of Nepal</w:t>
            </w:r>
            <w:r w:rsidR="00D24B90" w:rsidRPr="002002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7503F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D24B90" w:rsidRPr="0020021E" w:rsidRDefault="00652E4F" w:rsidP="00546E1C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All 75 districts in the country, in a phase-up increasing by 15 districts per year</w:t>
            </w:r>
            <w:r w:rsidR="00546E1C" w:rsidRPr="0020021E">
              <w:rPr>
                <w:rFonts w:ascii="Times New Roman" w:hAnsi="Times New Roman"/>
                <w:sz w:val="24"/>
                <w:szCs w:val="24"/>
              </w:rPr>
              <w:t xml:space="preserve"> (PAF I was implemented in 25 districts.)</w:t>
            </w:r>
          </w:p>
        </w:tc>
      </w:tr>
      <w:tr w:rsidR="00D24B90" w:rsidRPr="0020021E">
        <w:tc>
          <w:tcPr>
            <w:tcW w:w="10458" w:type="dxa"/>
          </w:tcPr>
          <w:p w:rsidR="007503F3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  <w:r w:rsidR="002611F1"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B90" w:rsidRPr="0020021E" w:rsidRDefault="00652E4F" w:rsidP="007503F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Total project cost of US$110</w:t>
            </w:r>
            <w:r w:rsidR="00494F5D" w:rsidRPr="0020021E">
              <w:rPr>
                <w:rFonts w:ascii="Times New Roman" w:hAnsi="Times New Roman"/>
                <w:sz w:val="24"/>
                <w:szCs w:val="24"/>
              </w:rPr>
              <w:t xml:space="preserve"> million. IDA - </w:t>
            </w:r>
            <w:r w:rsidR="005A10AE" w:rsidRPr="0020021E">
              <w:rPr>
                <w:rFonts w:ascii="Times New Roman" w:hAnsi="Times New Roman"/>
                <w:sz w:val="24"/>
                <w:szCs w:val="24"/>
              </w:rPr>
              <w:t>U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>$10</w:t>
            </w:r>
            <w:r w:rsidR="00494F5D" w:rsidRPr="0020021E">
              <w:rPr>
                <w:rFonts w:ascii="Times New Roman" w:hAnsi="Times New Roman"/>
                <w:sz w:val="24"/>
                <w:szCs w:val="24"/>
              </w:rPr>
              <w:t xml:space="preserve">0 million; 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>Poverty Alleviation Fund Board</w:t>
            </w:r>
            <w:r w:rsidR="00494F5D"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>– US$10</w:t>
            </w:r>
            <w:r w:rsidR="00494F5D" w:rsidRPr="0020021E">
              <w:rPr>
                <w:rFonts w:ascii="Times New Roman" w:hAnsi="Times New Roman"/>
                <w:sz w:val="24"/>
                <w:szCs w:val="24"/>
              </w:rPr>
              <w:t xml:space="preserve"> million.</w:t>
            </w:r>
            <w:r w:rsidR="00494F5D" w:rsidRPr="002002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D24B90" w:rsidRPr="0020021E" w:rsidRDefault="00D24B90" w:rsidP="0065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 xml:space="preserve">The objective is </w:t>
            </w:r>
            <w:r w:rsidR="00652E4F" w:rsidRPr="0020021E">
              <w:rPr>
                <w:rFonts w:ascii="Times New Roman" w:hAnsi="Times New Roman"/>
                <w:sz w:val="24"/>
                <w:szCs w:val="24"/>
              </w:rPr>
              <w:t xml:space="preserve">to scale up PAF I. This program objective is </w:t>
            </w:r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>to create economic opportunities and increase voice and participation skills for groups which have traditionally been excluded by reasons of gender, ethnicity, caste and location.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Main Program Components:</w:t>
            </w:r>
          </w:p>
          <w:p w:rsidR="00652E4F" w:rsidRPr="0020021E" w:rsidRDefault="00652E4F" w:rsidP="00652E4F">
            <w:pPr>
              <w:numPr>
                <w:ilvl w:val="0"/>
                <w:numId w:val="8"/>
              </w:numPr>
              <w:spacing w:before="120" w:after="12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Small-Scale Village and Community Infrastructure</w:t>
            </w:r>
            <w:r w:rsidR="00D24B90" w:rsidRPr="002002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0021E">
              <w:rPr>
                <w:rFonts w:ascii="Times New Roman" w:hAnsi="Times New Roman" w:cs="Helvetica"/>
                <w:sz w:val="24"/>
                <w:szCs w:val="24"/>
              </w:rPr>
              <w:t xml:space="preserve">Given many communities extreme remoteness, small infrastructure projects, with community contributions, will make </w:t>
            </w:r>
            <w:proofErr w:type="gramStart"/>
            <w:r w:rsidRPr="0020021E">
              <w:rPr>
                <w:rFonts w:ascii="Times New Roman" w:hAnsi="Times New Roman" w:cs="Helvetica"/>
                <w:sz w:val="24"/>
                <w:szCs w:val="24"/>
              </w:rPr>
              <w:t>an important difference</w:t>
            </w:r>
            <w:proofErr w:type="gramEnd"/>
            <w:r w:rsidRPr="0020021E">
              <w:rPr>
                <w:rFonts w:ascii="Times New Roman" w:hAnsi="Times New Roman" w:cs="Helvetica"/>
                <w:sz w:val="24"/>
                <w:szCs w:val="24"/>
              </w:rPr>
              <w:t xml:space="preserve"> to poor and isolated communities. </w:t>
            </w:r>
          </w:p>
          <w:p w:rsidR="00546E1C" w:rsidRPr="0020021E" w:rsidRDefault="00652E4F" w:rsidP="00546E1C">
            <w:pPr>
              <w:numPr>
                <w:ilvl w:val="0"/>
                <w:numId w:val="8"/>
              </w:numPr>
              <w:spacing w:before="120" w:after="12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Income Generating Sub-</w:t>
            </w:r>
            <w:proofErr w:type="gramStart"/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projects</w:t>
            </w:r>
            <w:proofErr w:type="gramEnd"/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Targeted to the Poorest and Excluded Groups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D24B90"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>Matching grants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>will be provided to poor and excluded people based on objective criteria including ethnicity, caste, gender and poverty levels for income-generation activities, including technical assistance and market linkages.</w:t>
            </w:r>
          </w:p>
          <w:p w:rsidR="00546E1C" w:rsidRPr="0020021E" w:rsidRDefault="00546E1C" w:rsidP="00546E1C">
            <w:pPr>
              <w:numPr>
                <w:ilvl w:val="0"/>
                <w:numId w:val="8"/>
              </w:numPr>
              <w:spacing w:before="120" w:after="12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Innovation and Special Programs</w:t>
            </w:r>
            <w:r w:rsidR="00652E4F" w:rsidRPr="0020021E">
              <w:rPr>
                <w:rFonts w:ascii="Times New Roman" w:hAnsi="Times New Roman" w:hint="cs"/>
                <w:sz w:val="24"/>
                <w:szCs w:val="24"/>
                <w:rtl/>
                <w:cs/>
              </w:rPr>
              <w:t>:</w:t>
            </w:r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 An innovations window would support proposals meriting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special consideration owing to exceptional needs </w:t>
            </w:r>
            <w:proofErr w:type="gramStart"/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>in a given</w:t>
            </w:r>
            <w:proofErr w:type="gramEnd"/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 context, or demonstrating innovative ways to address livelihoods development and reach targeted groups; they can be local or regional. </w:t>
            </w:r>
          </w:p>
          <w:p w:rsidR="00494F5D" w:rsidRPr="0020021E" w:rsidRDefault="00652E4F" w:rsidP="00546E1C">
            <w:pPr>
              <w:numPr>
                <w:ilvl w:val="0"/>
                <w:numId w:val="8"/>
              </w:numPr>
              <w:spacing w:before="120" w:after="120" w:line="240" w:lineRule="auto"/>
              <w:ind w:left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Capacity Building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: This includes five sub-components: (a) social mobilization of community groups, (b) support to local governments, (c) support to </w:t>
            </w:r>
            <w:r w:rsidR="00546E1C" w:rsidRPr="0020021E">
              <w:rPr>
                <w:rFonts w:ascii="Times New Roman" w:eastAsiaTheme="minorHAnsi" w:hAnsi="Times New Roman"/>
                <w:sz w:val="24"/>
                <w:szCs w:val="24"/>
              </w:rPr>
              <w:t>target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 groups engaged </w:t>
            </w:r>
            <w:r w:rsidR="00546E1C" w:rsidRPr="0020021E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 income-generative activities (d) support to micro-finance intermediaries, and (e) information, monitoring, and evaluation. </w:t>
            </w:r>
          </w:p>
        </w:tc>
      </w:tr>
    </w:tbl>
    <w:p w:rsidR="00C6046F" w:rsidRPr="0020021E" w:rsidRDefault="00B1218D" w:rsidP="00D24B90">
      <w:pPr>
        <w:rPr>
          <w:i/>
          <w:sz w:val="24"/>
          <w:szCs w:val="24"/>
        </w:rPr>
      </w:pPr>
    </w:p>
    <w:sectPr w:rsidR="00C6046F" w:rsidRPr="0020021E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854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550384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20021E"/>
    <w:rsid w:val="002611F1"/>
    <w:rsid w:val="002D4B17"/>
    <w:rsid w:val="003F7572"/>
    <w:rsid w:val="0040123A"/>
    <w:rsid w:val="0045057D"/>
    <w:rsid w:val="00494F5D"/>
    <w:rsid w:val="004A18CB"/>
    <w:rsid w:val="00546E1C"/>
    <w:rsid w:val="005756F5"/>
    <w:rsid w:val="005A10AE"/>
    <w:rsid w:val="005B12CA"/>
    <w:rsid w:val="00652E4F"/>
    <w:rsid w:val="00690864"/>
    <w:rsid w:val="006A29CF"/>
    <w:rsid w:val="007503F3"/>
    <w:rsid w:val="007F0DC2"/>
    <w:rsid w:val="00917EDC"/>
    <w:rsid w:val="00962DE5"/>
    <w:rsid w:val="00A36A5C"/>
    <w:rsid w:val="00A43850"/>
    <w:rsid w:val="00B1218D"/>
    <w:rsid w:val="00B40E86"/>
    <w:rsid w:val="00B8051D"/>
    <w:rsid w:val="00D13810"/>
    <w:rsid w:val="00D24B90"/>
    <w:rsid w:val="00ED1332"/>
    <w:rsid w:val="00F035B1"/>
    <w:rsid w:val="00FE4F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151C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unhideWhenUsed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AF87B42F0C344341B239E919EB90A367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CMS_File" ma:contentTypeID="0x010100AF87B42F0C344341B239E919EB90A3670101000BBD9DD838C4C84DAD631FEC891B8EA0" ma:contentTypeVersion="48" ma:contentTypeDescription="" ma:contentTypeScope="" ma:versionID="69bf4b84148e7e8ca4ec3256af38fc6c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3bb2bc94f71c83af512d395287b7e953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1706ec-98ba-4436-91eb-2b50f3ea0b27}" ma:internalName="TaxCatchAll" ma:showField="CatchAllData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1706ec-98ba-4436-91eb-2b50f3ea0b27}" ma:internalName="TaxCatchAllLabel" ma:readOnly="true" ma:showField="CatchAllDataLabel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3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55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Feature" ma:internalName="Feature" ma:readOnly="fals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/gsg/CDD/Documents/Forms/EditPage.aspx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2018-04-10T04:00:00+00:00</ArticleStartDate>
    <PublishingContact xmlns="http://schemas.microsoft.com/sharepoint/v3">
      <UserInfo>
        <DisplayName/>
        <AccountId xsi:nil="true"/>
        <AccountType/>
      </UserInfo>
    </PublishingContact>
    <Contact_x0028_s_x0029_ xmlns="3e02667f-0271-471b-bd6e-11a2e16def1d">
      <UserInfo>
        <DisplayName>SRV-ITSOP-SPO-OPS</DisplayName>
        <AccountId>1176</AccountId>
        <AccountType/>
      </UserInfo>
    </Contact_x0028_s_x0029_>
    <Abstract xmlns="3e02667f-0271-471b-bd6e-11a2e16def1d" xsi:nil="true"/>
    <Feature xmlns="3e02667f-0271-471b-bd6e-11a2e16def1d">false</Feature>
    <TaxCatchAll xmlns="3e02667f-0271-471b-bd6e-11a2e16def1d">
      <Value>439</Value>
      <Value>536</Value>
      <Value>55</Value>
      <Value>3</Value>
      <Value>2</Value>
      <Value>1</Value>
    </TaxCatchAll>
    <TaxKeywordTaxHTField xmlns="3e02667f-0271-471b-bd6e-11a2e16def1d">
      <Terms xmlns="http://schemas.microsoft.com/office/infopath/2007/PartnerControls"/>
    </TaxKeywordTaxHTField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EnableRating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EnableComments xmlns="3e02667f-0271-471b-bd6e-11a2e16def1d" xsi:nil="true"/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DateLaunch xmlns="3e02667f-0271-471b-bd6e-11a2e16def1d">2018-04-10T04:00:00+00:00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b4a04fc9-77f9-46a9-9a81-86118d8a2124</TermId>
        </TermInfo>
      </Terms>
    </o8e900f321d24bb18bb65b4f51774acf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AddToKnowledgeBase xmlns="3e02667f-0271-471b-bd6e-11a2e16def1d">false</AddToKnowledgeBase>
    <KBcollectionType xmlns="3e02667f-0271-471b-bd6e-11a2e16def1d" xsi:nil="true"/>
    <KBAssetType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C110F822-81AF-4774-BF85-736DE6FD3AF5}"/>
</file>

<file path=customXml/itemProps2.xml><?xml version="1.0" encoding="utf-8"?>
<ds:datastoreItem xmlns:ds="http://schemas.openxmlformats.org/officeDocument/2006/customXml" ds:itemID="{C5806BD9-5932-4581-8190-658AEAB98C6C}"/>
</file>

<file path=customXml/itemProps3.xml><?xml version="1.0" encoding="utf-8"?>
<ds:datastoreItem xmlns:ds="http://schemas.openxmlformats.org/officeDocument/2006/customXml" ds:itemID="{F317BC30-8964-4F5B-A37E-8B576245060C}"/>
</file>

<file path=customXml/itemProps4.xml><?xml version="1.0" encoding="utf-8"?>
<ds:datastoreItem xmlns:ds="http://schemas.openxmlformats.org/officeDocument/2006/customXml" ds:itemID="{90B2AE6C-5784-4BA2-A21B-1A2CA0BCBE40}"/>
</file>

<file path=customXml/itemProps5.xml><?xml version="1.0" encoding="utf-8"?>
<ds:datastoreItem xmlns:ds="http://schemas.openxmlformats.org/officeDocument/2006/customXml" ds:itemID="{01D8680F-5B87-400B-8E6E-CFADC64F0D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 Project Brief</dc:title>
  <dc:creator/>
  <dc:description/>
  <cp:lastModifiedBy>Evan Samuel Caplan</cp:lastModifiedBy>
  <cp:revision>6</cp:revision>
  <dcterms:created xsi:type="dcterms:W3CDTF">2018-03-13T13:58:00Z</dcterms:created>
  <dcterms:modified xsi:type="dcterms:W3CDTF">2018-03-26T17:45:00Z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0x010100AF87B42F0C344341B239E919EB90A3670101000BBD9DD838C4C84DAD631FEC891B8EA0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>439;#Community Driven Development|f58cdd8d-687e-422f-aae0-4be5d4cb4394</vt:lpwstr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2;#World|181f87ec-6d12-43c8-9f7a-dc47bc14aa64</vt:lpwstr>
  </property>
  <property fmtid="{D5CDD505-2E9C-101B-9397-08002B2CF9AE}" pid="8" name="Source_x002d_Sponsor">
    <vt:lpwstr/>
  </property>
  <property fmtid="{D5CDD505-2E9C-101B-9397-08002B2CF9AE}" pid="9" name="HashTags">
    <vt:lpwstr/>
  </property>
  <property fmtid="{D5CDD505-2E9C-101B-9397-08002B2CF9AE}" pid="10" name="DocumentType">
    <vt:lpwstr>536;#Brief|b4a04fc9-77f9-46a9-9a81-86118d8a2124</vt:lpwstr>
  </property>
  <property fmtid="{D5CDD505-2E9C-101B-9397-08002B2CF9AE}" pid="11" name="Development_x0020_Challenge">
    <vt:lpwstr/>
  </property>
  <property fmtid="{D5CDD505-2E9C-101B-9397-08002B2CF9AE}" pid="12" name="Source-Sponsor">
    <vt:lpwstr/>
  </property>
  <property fmtid="{D5CDD505-2E9C-101B-9397-08002B2CF9AE}" pid="13" name="Development Challenge">
    <vt:lpwstr/>
  </property>
  <property fmtid="{D5CDD505-2E9C-101B-9397-08002B2CF9AE}" pid="14" name="OwnershipUnitLabel">
    <vt:lpwstr>Community Driven Development</vt:lpwstr>
  </property>
  <property fmtid="{D5CDD505-2E9C-101B-9397-08002B2CF9AE}" pid="15" name="Order">
    <vt:r8>191800</vt:r8>
  </property>
  <property fmtid="{D5CDD505-2E9C-101B-9397-08002B2CF9AE}" pid="16" name="PublishingRollupImage">
    <vt:lpwstr/>
  </property>
  <property fmtid="{D5CDD505-2E9C-101B-9397-08002B2CF9AE}" pid="17" name="EventId">
    <vt:lpwstr/>
  </property>
  <property fmtid="{D5CDD505-2E9C-101B-9397-08002B2CF9AE}" pid="18" name="p176ae130422436a8ff7a482f3ab88f6">
    <vt:lpwstr>Community Driven Development|f58cdd8d-687e-422f-aae0-4be5d4cb4394</vt:lpwstr>
  </property>
  <property fmtid="{D5CDD505-2E9C-101B-9397-08002B2CF9AE}" pid="19" name="ContactLoginName">
    <vt:lpwstr/>
  </property>
  <property fmtid="{D5CDD505-2E9C-101B-9397-08002B2CF9AE}" pid="20" name="ContactUPI">
    <vt:lpwstr/>
  </property>
  <property fmtid="{D5CDD505-2E9C-101B-9397-08002B2CF9AE}" pid="21" name="UniqueItemId">
    <vt:lpwstr>CDD_DOCUM_1918</vt:lpwstr>
  </property>
  <property fmtid="{D5CDD505-2E9C-101B-9397-08002B2CF9AE}" pid="22" name="InternalSponsor">
    <vt:lpwstr/>
  </property>
  <property fmtid="{D5CDD505-2E9C-101B-9397-08002B2CF9AE}" pid="23" name="Topics">
    <vt:lpwstr/>
  </property>
  <property fmtid="{D5CDD505-2E9C-101B-9397-08002B2CF9AE}" pid="24" name="c8251775ec7d4b78a080c2108a22e48e">
    <vt:lpwstr/>
  </property>
  <property fmtid="{D5CDD505-2E9C-101B-9397-08002B2CF9AE}" pid="25" name="ExternalSponsor">
    <vt:lpwstr/>
  </property>
  <property fmtid="{D5CDD505-2E9C-101B-9397-08002B2CF9AE}" pid="26" name="Region">
    <vt:lpwstr>2;#World|181f87ec-6d12-43c8-9f7a-dc47bc14aa64</vt:lpwstr>
  </property>
  <property fmtid="{D5CDD505-2E9C-101B-9397-08002B2CF9AE}" pid="27" name="BusinessFunctions">
    <vt:lpwstr/>
  </property>
  <property fmtid="{D5CDD505-2E9C-101B-9397-08002B2CF9AE}" pid="28" name="Country">
    <vt:lpwstr/>
  </property>
  <property fmtid="{D5CDD505-2E9C-101B-9397-08002B2CF9AE}" pid="29" name="Organization">
    <vt:lpwstr>1;#World Bank|bc205cc9-8a56-48a3-9f30-b099e7707c1b</vt:lpwstr>
  </property>
  <property fmtid="{D5CDD505-2E9C-101B-9397-08002B2CF9AE}" pid="30" name="VPU">
    <vt:lpwstr/>
  </property>
  <property fmtid="{D5CDD505-2E9C-101B-9397-08002B2CF9AE}" pid="31" name="Languages">
    <vt:lpwstr>55;#English|e31af5d6-94ea-4ba5-925e-022fd8479dfd</vt:lpwstr>
  </property>
</Properties>
</file>