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33" w:rsidRPr="009E2A13" w:rsidRDefault="00866509" w:rsidP="00450B33">
      <w:pPr>
        <w:jc w:val="center"/>
        <w:rPr>
          <w:rFonts w:ascii="Times New Roman" w:hAnsi="Times New Roman"/>
          <w:b/>
          <w:sz w:val="24"/>
          <w:szCs w:val="24"/>
        </w:rPr>
      </w:pPr>
      <w:r w:rsidRPr="009E2A13">
        <w:rPr>
          <w:rFonts w:ascii="Times New Roman" w:hAnsi="Times New Roman"/>
          <w:b/>
          <w:sz w:val="24"/>
          <w:szCs w:val="24"/>
        </w:rPr>
        <w:t>BANGLADESH</w:t>
      </w: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0"/>
      </w:tblGrid>
      <w:tr w:rsidR="00450B33" w:rsidRPr="009E2A13">
        <w:tc>
          <w:tcPr>
            <w:tcW w:w="10440" w:type="dxa"/>
          </w:tcPr>
          <w:p w:rsidR="00F80944" w:rsidRPr="009E2A13" w:rsidRDefault="00450B33" w:rsidP="00866509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450B33" w:rsidRPr="009E2A13" w:rsidRDefault="00866509" w:rsidP="00866509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Nuton</w:t>
            </w:r>
            <w:proofErr w:type="spellEnd"/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Jibon</w:t>
            </w:r>
            <w:proofErr w:type="spellEnd"/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 Livelihood Improvement Project</w:t>
            </w:r>
          </w:p>
        </w:tc>
      </w:tr>
      <w:tr w:rsidR="00450B33" w:rsidRPr="009E2A13">
        <w:tc>
          <w:tcPr>
            <w:tcW w:w="10440" w:type="dxa"/>
          </w:tcPr>
          <w:p w:rsidR="00F80944" w:rsidRPr="009E2A13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9655AC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B5C26"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9E2A13" w:rsidRDefault="00866509" w:rsidP="006F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0D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  <w:r w:rsidR="009655AC">
              <w:rPr>
                <w:rFonts w:ascii="Times New Roman" w:eastAsiaTheme="minorHAnsi" w:hAnsi="Times New Roman"/>
                <w:sz w:val="24"/>
                <w:szCs w:val="24"/>
              </w:rPr>
              <w:t xml:space="preserve"> - 2021</w:t>
            </w:r>
          </w:p>
        </w:tc>
      </w:tr>
      <w:tr w:rsidR="00450B33" w:rsidRPr="009E2A13">
        <w:tc>
          <w:tcPr>
            <w:tcW w:w="10440" w:type="dxa"/>
          </w:tcPr>
          <w:p w:rsidR="00F80944" w:rsidRPr="009E2A13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Implementing Agency:</w:t>
            </w:r>
            <w:r w:rsidR="004B5C26"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9E2A13" w:rsidRDefault="00F80944" w:rsidP="006F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Social Development Foundation (</w:t>
            </w:r>
            <w:r w:rsidR="00866509" w:rsidRPr="009E2A13">
              <w:rPr>
                <w:rFonts w:ascii="Times New Roman" w:eastAsiaTheme="minorHAnsi" w:hAnsi="Times New Roman"/>
                <w:sz w:val="24"/>
                <w:szCs w:val="24"/>
              </w:rPr>
              <w:t>autonomous nonprofit established by the government</w:t>
            </w: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50B33" w:rsidRPr="009E2A13">
        <w:tc>
          <w:tcPr>
            <w:tcW w:w="10440" w:type="dxa"/>
          </w:tcPr>
          <w:p w:rsidR="00450B33" w:rsidRPr="009E2A13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450B33" w:rsidRPr="009E2A13" w:rsidRDefault="00D87835" w:rsidP="006F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 districts and 3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200 villages.</w:t>
            </w:r>
          </w:p>
        </w:tc>
      </w:tr>
      <w:tr w:rsidR="00450B33" w:rsidRPr="009E2A13">
        <w:tc>
          <w:tcPr>
            <w:tcW w:w="10440" w:type="dxa"/>
          </w:tcPr>
          <w:p w:rsidR="00866509" w:rsidRPr="009E2A13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  <w:r w:rsidR="004B5C26"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9E2A13" w:rsidRDefault="00866509" w:rsidP="006F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13">
              <w:rPr>
                <w:rFonts w:ascii="Times New Roman" w:hAnsi="Times New Roman"/>
                <w:sz w:val="24"/>
                <w:szCs w:val="24"/>
              </w:rPr>
              <w:t>Total is US$220</w:t>
            </w:r>
            <w:r w:rsidR="009251AD">
              <w:rPr>
                <w:rFonts w:ascii="Times New Roman" w:hAnsi="Times New Roman"/>
                <w:sz w:val="24"/>
                <w:szCs w:val="24"/>
              </w:rPr>
              <w:t xml:space="preserve"> million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835">
              <w:rPr>
                <w:rFonts w:ascii="Times New Roman" w:hAnsi="Times New Roman"/>
                <w:sz w:val="24"/>
                <w:szCs w:val="24"/>
              </w:rPr>
              <w:t>(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IDA – US$197.02 million; EDA recommitted as credit – US$2.98 million; Social </w:t>
            </w:r>
            <w:r w:rsidRPr="006F780D">
              <w:rPr>
                <w:rFonts w:ascii="Times New Roman" w:eastAsiaTheme="minorHAnsi" w:hAnsi="Times New Roman"/>
                <w:sz w:val="24"/>
                <w:szCs w:val="24"/>
              </w:rPr>
              <w:t>Development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944" w:rsidRPr="009E2A13">
              <w:rPr>
                <w:rFonts w:ascii="Times New Roman" w:hAnsi="Times New Roman"/>
                <w:sz w:val="24"/>
                <w:szCs w:val="24"/>
              </w:rPr>
              <w:t>Foundation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 – US$20 million.</w:t>
            </w:r>
            <w:r w:rsidR="00D878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0B33" w:rsidRPr="009E2A13">
        <w:tc>
          <w:tcPr>
            <w:tcW w:w="10440" w:type="dxa"/>
          </w:tcPr>
          <w:p w:rsidR="00450B33" w:rsidRPr="009E2A13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450B33" w:rsidRPr="009E2A13" w:rsidRDefault="00450B33" w:rsidP="00EF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2A13">
              <w:rPr>
                <w:rFonts w:ascii="Times New Roman" w:hAnsi="Times New Roman"/>
                <w:sz w:val="24"/>
                <w:szCs w:val="24"/>
              </w:rPr>
              <w:t xml:space="preserve">The project objective is to </w:t>
            </w:r>
            <w:r w:rsidR="00866509" w:rsidRPr="009E2A13">
              <w:rPr>
                <w:rFonts w:ascii="Times New Roman" w:eastAsiaTheme="minorHAnsi" w:hAnsi="Times New Roman"/>
                <w:sz w:val="24"/>
                <w:szCs w:val="24"/>
              </w:rPr>
              <w:t>improve livelihoods of the poor and extreme poor</w:t>
            </w:r>
            <w:r w:rsidR="00EF17BA"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It builds on the Social Investment Program Project, which introduced new opportunities for improving access to financial resources for the poor.</w:t>
            </w:r>
            <w:r w:rsidR="00EF17BA"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 The project would particularly aim at improving the operational efficiency and sustainability of the Village Credit Organizations (VCOs).</w:t>
            </w:r>
          </w:p>
        </w:tc>
      </w:tr>
      <w:tr w:rsidR="00450B33" w:rsidRPr="009E2A13">
        <w:tc>
          <w:tcPr>
            <w:tcW w:w="10440" w:type="dxa"/>
          </w:tcPr>
          <w:p w:rsidR="00450B33" w:rsidRPr="009E2A13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Main Program Components:</w:t>
            </w:r>
          </w:p>
          <w:p w:rsidR="008230DF" w:rsidRPr="009E2A13" w:rsidRDefault="00866509" w:rsidP="008230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Community Institutions and Livelihood Development</w:t>
            </w:r>
            <w:r w:rsidR="00F80944" w:rsidRPr="009E2A13">
              <w:rPr>
                <w:rFonts w:ascii="Times New Roman" w:hAnsi="Times New Roman"/>
                <w:sz w:val="24"/>
                <w:szCs w:val="24"/>
              </w:rPr>
              <w:t xml:space="preserve">. The sub-components are </w:t>
            </w:r>
            <w:r w:rsidR="008230DF" w:rsidRPr="009E2A13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D878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(a</w:t>
            </w:r>
            <w:r w:rsidR="008230DF" w:rsidRPr="009E2A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mobilize the poor and extreme poor in selected rural communities by building and strengthening beneficiary community institutions; (</w:t>
            </w:r>
            <w:r w:rsidR="00D878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</w:t>
            </w:r>
            <w:r w:rsidR="008230DF" w:rsidRPr="009E2A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provide funding for small infrastructure and livelihood support for project beneficiaries; and (</w:t>
            </w:r>
            <w:r w:rsidR="00D878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</w:t>
            </w:r>
            <w:r w:rsidR="008230DF" w:rsidRPr="009E2A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provide nutrition awareness and agricultural production knowledge.</w:t>
            </w:r>
          </w:p>
          <w:p w:rsidR="008230DF" w:rsidRPr="009E2A13" w:rsidRDefault="00866509" w:rsidP="008230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Business Development and Institutional Strengthening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F80944"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The sub-components are </w:t>
            </w:r>
            <w:r w:rsidR="00D87835">
              <w:rPr>
                <w:rFonts w:ascii="Times New Roman" w:eastAsiaTheme="minorHAnsi" w:hAnsi="Times New Roman"/>
                <w:sz w:val="24"/>
                <w:szCs w:val="24"/>
              </w:rPr>
              <w:t>to (a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) build and strengthen producer organizations as market partners and commercially oriented entities; (</w:t>
            </w:r>
            <w:r w:rsidR="00D87835"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) facilitate interaction between producers and traders/processors of products in the down- and up-stream value chains; and (</w:t>
            </w:r>
            <w:r w:rsidR="00D87835"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) support market/business oriented investment to solve bottlenecks in the market chains and/or adding value to the products.</w:t>
            </w:r>
          </w:p>
          <w:p w:rsidR="00450B33" w:rsidRPr="009E2A13" w:rsidRDefault="00866509" w:rsidP="008230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A13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450B33" w:rsidRPr="009E2A13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>, Monitoring, and Learning</w:t>
            </w:r>
            <w:r w:rsidR="00450B33" w:rsidRPr="009E2A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80944" w:rsidRPr="009E2A13">
              <w:rPr>
                <w:rFonts w:ascii="Times New Roman" w:hAnsi="Times New Roman"/>
                <w:sz w:val="24"/>
                <w:szCs w:val="24"/>
              </w:rPr>
              <w:t>This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supports the management, monitoring and continuous learning, including third-party M&amp;E activities.</w:t>
            </w:r>
          </w:p>
        </w:tc>
      </w:tr>
    </w:tbl>
    <w:p w:rsidR="00C6046F" w:rsidRPr="009E2A13" w:rsidRDefault="00D87835" w:rsidP="00450B33">
      <w:pPr>
        <w:rPr>
          <w:sz w:val="24"/>
          <w:szCs w:val="24"/>
        </w:rPr>
      </w:pPr>
    </w:p>
    <w:sectPr w:rsidR="00C6046F" w:rsidRPr="009E2A13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594"/>
    <w:multiLevelType w:val="hybridMultilevel"/>
    <w:tmpl w:val="E1C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D0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55B22"/>
    <w:multiLevelType w:val="hybridMultilevel"/>
    <w:tmpl w:val="243ECA84"/>
    <w:lvl w:ilvl="0" w:tplc="9670CA2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650"/>
    <w:multiLevelType w:val="hybridMultilevel"/>
    <w:tmpl w:val="AD6A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66BD"/>
    <w:multiLevelType w:val="hybridMultilevel"/>
    <w:tmpl w:val="6D747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60C5C"/>
    <w:multiLevelType w:val="hybridMultilevel"/>
    <w:tmpl w:val="B4884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B3429D3"/>
    <w:multiLevelType w:val="hybridMultilevel"/>
    <w:tmpl w:val="951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5E614F"/>
    <w:multiLevelType w:val="hybridMultilevel"/>
    <w:tmpl w:val="A4B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5B54"/>
    <w:multiLevelType w:val="hybridMultilevel"/>
    <w:tmpl w:val="0282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5B7C"/>
    <w:multiLevelType w:val="hybridMultilevel"/>
    <w:tmpl w:val="82C42C42"/>
    <w:lvl w:ilvl="0" w:tplc="53C29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777EA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62343731"/>
    <w:multiLevelType w:val="hybridMultilevel"/>
    <w:tmpl w:val="FFE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3402"/>
    <w:multiLevelType w:val="hybridMultilevel"/>
    <w:tmpl w:val="5176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4D34BC"/>
    <w:multiLevelType w:val="hybridMultilevel"/>
    <w:tmpl w:val="AA6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4"/>
  </w:num>
  <w:num w:numId="5">
    <w:abstractNumId w:val="12"/>
  </w:num>
  <w:num w:numId="6">
    <w:abstractNumId w:val="21"/>
  </w:num>
  <w:num w:numId="7">
    <w:abstractNumId w:val="20"/>
  </w:num>
  <w:num w:numId="8">
    <w:abstractNumId w:val="4"/>
  </w:num>
  <w:num w:numId="9">
    <w:abstractNumId w:val="18"/>
  </w:num>
  <w:num w:numId="10">
    <w:abstractNumId w:val="6"/>
  </w:num>
  <w:num w:numId="11">
    <w:abstractNumId w:val="9"/>
  </w:num>
  <w:num w:numId="12">
    <w:abstractNumId w:val="10"/>
  </w:num>
  <w:num w:numId="13">
    <w:abstractNumId w:val="17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073B79"/>
    <w:rsid w:val="001115FE"/>
    <w:rsid w:val="002733F7"/>
    <w:rsid w:val="003212FC"/>
    <w:rsid w:val="0040123A"/>
    <w:rsid w:val="004313ED"/>
    <w:rsid w:val="00450B33"/>
    <w:rsid w:val="00466B8A"/>
    <w:rsid w:val="004B5C26"/>
    <w:rsid w:val="005B12CA"/>
    <w:rsid w:val="005D59F7"/>
    <w:rsid w:val="005F5AAD"/>
    <w:rsid w:val="00662014"/>
    <w:rsid w:val="006629F8"/>
    <w:rsid w:val="0069490E"/>
    <w:rsid w:val="006A29CF"/>
    <w:rsid w:val="006C7306"/>
    <w:rsid w:val="006F780D"/>
    <w:rsid w:val="008230DF"/>
    <w:rsid w:val="00866509"/>
    <w:rsid w:val="009251AD"/>
    <w:rsid w:val="00962DE5"/>
    <w:rsid w:val="009655AC"/>
    <w:rsid w:val="00997DBF"/>
    <w:rsid w:val="009A7B80"/>
    <w:rsid w:val="009E2A13"/>
    <w:rsid w:val="00B975C4"/>
    <w:rsid w:val="00C87299"/>
    <w:rsid w:val="00C97839"/>
    <w:rsid w:val="00CA0C27"/>
    <w:rsid w:val="00D24B90"/>
    <w:rsid w:val="00D87835"/>
    <w:rsid w:val="00ED1332"/>
    <w:rsid w:val="00EF17BA"/>
    <w:rsid w:val="00F31E69"/>
    <w:rsid w:val="00F809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B668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F5A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rsid w:val="0082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Makisaka</dc:creator>
  <cp:keywords/>
  <cp:lastModifiedBy>Evan Samuel Caplan</cp:lastModifiedBy>
  <cp:revision>9</cp:revision>
  <dcterms:created xsi:type="dcterms:W3CDTF">2018-03-12T17:19:00Z</dcterms:created>
  <dcterms:modified xsi:type="dcterms:W3CDTF">2018-03-27T14:57:00Z</dcterms:modified>
</cp:coreProperties>
</file>