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p w:rsidR="008F6553" w:rsidRDefault="008F6553" w:rsidP="008F6553">
          <w:pPr>
            <w:spacing w:before="120" w:after="0"/>
            <w:contextualSpacing/>
            <w:jc w:val="center"/>
            <w:rPr>
              <w:rFonts w:ascii="Verdana" w:hAnsi="Verdana"/>
              <w:sz w:val="28"/>
              <w:szCs w:val="28"/>
            </w:rPr>
          </w:pPr>
          <w:r>
            <w:rPr>
              <w:rFonts w:asciiTheme="majorHAnsi" w:eastAsiaTheme="majorEastAsia" w:hAnsiTheme="majorHAnsi" w:cstheme="majorBidi"/>
              <w:caps/>
              <w:lang w:val="en-US"/>
            </w:rPr>
            <w:t>GLOBAL SOIL PARTNERSHIP</w:t>
          </w:r>
        </w:p>
      </w:sdtContent>
    </w:sdt>
    <w:p w:rsidR="008F6553" w:rsidRDefault="00A4140D" w:rsidP="00A4140D">
      <w:pPr>
        <w:tabs>
          <w:tab w:val="left" w:pos="2160"/>
        </w:tabs>
        <w:spacing w:before="120" w:after="0"/>
        <w:contextualSpacing/>
        <w:rPr>
          <w:rFonts w:ascii="Verdana" w:hAnsi="Verdana"/>
          <w:sz w:val="28"/>
          <w:szCs w:val="28"/>
        </w:rPr>
      </w:pPr>
      <w:r>
        <w:rPr>
          <w:rFonts w:ascii="Verdana" w:hAnsi="Verdana"/>
          <w:sz w:val="28"/>
          <w:szCs w:val="28"/>
        </w:rPr>
        <w:tab/>
      </w:r>
    </w:p>
    <w:p w:rsidR="008F6553" w:rsidRDefault="008F6553" w:rsidP="008F6553">
      <w:pPr>
        <w:spacing w:before="120" w:after="0"/>
        <w:contextualSpacing/>
        <w:jc w:val="center"/>
        <w:rPr>
          <w:rFonts w:ascii="Verdana" w:hAnsi="Verdana"/>
          <w:sz w:val="28"/>
          <w:szCs w:val="28"/>
        </w:rPr>
      </w:pPr>
    </w:p>
    <w:p w:rsidR="008F6553" w:rsidRDefault="008F6553" w:rsidP="008F6553">
      <w:pPr>
        <w:spacing w:before="120" w:after="0"/>
        <w:contextualSpacing/>
        <w:jc w:val="center"/>
        <w:rPr>
          <w:rFonts w:ascii="Verdana" w:hAnsi="Verdana"/>
          <w:sz w:val="28"/>
          <w:szCs w:val="28"/>
        </w:rPr>
      </w:pPr>
    </w:p>
    <w:sdt>
      <w:sdtPr>
        <w:rPr>
          <w:rFonts w:asciiTheme="majorHAnsi" w:eastAsiaTheme="majorEastAsia" w:hAnsiTheme="majorHAnsi" w:cstheme="majorBidi"/>
          <w:sz w:val="56"/>
          <w:szCs w:val="56"/>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p w:rsidR="008F6553" w:rsidRPr="00A4140D" w:rsidRDefault="008F6553" w:rsidP="008F6553">
          <w:pPr>
            <w:spacing w:before="120" w:after="0"/>
            <w:contextualSpacing/>
            <w:jc w:val="center"/>
            <w:rPr>
              <w:rFonts w:ascii="Verdana" w:hAnsi="Verdana"/>
              <w:sz w:val="28"/>
              <w:szCs w:val="28"/>
              <w:lang w:val="en-US"/>
            </w:rPr>
          </w:pPr>
          <w:r w:rsidRPr="00A4140D">
            <w:rPr>
              <w:rFonts w:asciiTheme="majorHAnsi" w:eastAsiaTheme="majorEastAsia" w:hAnsiTheme="majorHAnsi" w:cstheme="majorBidi"/>
              <w:sz w:val="56"/>
              <w:szCs w:val="56"/>
              <w:lang w:val="en-US"/>
            </w:rPr>
            <w:t xml:space="preserve">     </w:t>
          </w:r>
        </w:p>
      </w:sdtContent>
    </w:sdt>
    <w:p w:rsidR="008F6553" w:rsidRPr="00A4140D" w:rsidRDefault="0045084A" w:rsidP="008F6553">
      <w:pPr>
        <w:spacing w:before="120" w:after="0"/>
        <w:contextualSpacing/>
        <w:jc w:val="center"/>
        <w:rPr>
          <w:rFonts w:ascii="Verdana" w:hAnsi="Verdana"/>
          <w:sz w:val="28"/>
          <w:szCs w:val="28"/>
          <w:lang w:val="en-US"/>
        </w:rPr>
      </w:p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r w:rsidR="008F6553" w:rsidRPr="00A4140D">
            <w:rPr>
              <w:rFonts w:asciiTheme="majorHAnsi" w:eastAsiaTheme="majorEastAsia" w:hAnsiTheme="majorHAnsi" w:cstheme="majorBidi"/>
              <w:sz w:val="44"/>
              <w:szCs w:val="44"/>
              <w:lang w:val="en-US"/>
            </w:rPr>
            <w:t xml:space="preserve">     </w:t>
          </w:r>
        </w:sdtContent>
      </w:sdt>
    </w:p>
    <w:p w:rsidR="008F6553" w:rsidRPr="00A4140D" w:rsidRDefault="008F6553" w:rsidP="008F6553">
      <w:pPr>
        <w:spacing w:before="120" w:after="0"/>
        <w:contextualSpacing/>
        <w:jc w:val="center"/>
        <w:rPr>
          <w:rFonts w:ascii="Verdana" w:hAnsi="Verdana"/>
          <w:sz w:val="28"/>
          <w:szCs w:val="28"/>
          <w:lang w:val="en-US"/>
        </w:rPr>
      </w:pPr>
    </w:p>
    <w:p w:rsidR="008F6553" w:rsidRPr="00A4140D" w:rsidRDefault="008F6553" w:rsidP="008F6553">
      <w:pPr>
        <w:spacing w:before="120" w:after="0"/>
        <w:contextualSpacing/>
        <w:jc w:val="center"/>
        <w:rPr>
          <w:rFonts w:ascii="Verdana" w:hAnsi="Verdana"/>
          <w:sz w:val="28"/>
          <w:szCs w:val="28"/>
          <w:lang w:val="en-US"/>
        </w:rPr>
      </w:pPr>
    </w:p>
    <w:p w:rsidR="008F6553" w:rsidRPr="00A4140D" w:rsidRDefault="008F6553" w:rsidP="008F6553">
      <w:pPr>
        <w:spacing w:before="120" w:after="0"/>
        <w:contextualSpacing/>
        <w:jc w:val="center"/>
        <w:rPr>
          <w:rFonts w:ascii="Verdana" w:hAnsi="Verdana"/>
          <w:sz w:val="28"/>
          <w:szCs w:val="28"/>
          <w:lang w:val="en-US"/>
        </w:rPr>
      </w:pPr>
    </w:p>
    <w:p w:rsidR="008F6553" w:rsidRPr="00A4140D" w:rsidRDefault="008F6553" w:rsidP="008F6553">
      <w:pPr>
        <w:spacing w:before="120" w:after="0"/>
        <w:contextualSpacing/>
        <w:jc w:val="center"/>
        <w:rPr>
          <w:rFonts w:ascii="Verdana" w:hAnsi="Verdana"/>
          <w:sz w:val="28"/>
          <w:szCs w:val="28"/>
          <w:lang w:val="en-US"/>
        </w:rPr>
      </w:pPr>
    </w:p>
    <w:p w:rsidR="008F6553" w:rsidRPr="00A4140D" w:rsidRDefault="008F6553" w:rsidP="008F6553">
      <w:pPr>
        <w:spacing w:before="120" w:after="0"/>
        <w:contextualSpacing/>
        <w:jc w:val="center"/>
        <w:rPr>
          <w:rFonts w:ascii="Verdana" w:hAnsi="Verdana"/>
          <w:sz w:val="28"/>
          <w:szCs w:val="28"/>
          <w:lang w:val="en-US"/>
        </w:rPr>
      </w:pPr>
    </w:p>
    <w:p w:rsidR="008F6553" w:rsidRPr="00A4140D" w:rsidRDefault="008F6553" w:rsidP="008F6553">
      <w:pPr>
        <w:spacing w:before="120" w:after="0"/>
        <w:contextualSpacing/>
        <w:jc w:val="center"/>
        <w:rPr>
          <w:rFonts w:ascii="Verdana" w:hAnsi="Verdana"/>
          <w:sz w:val="28"/>
          <w:szCs w:val="28"/>
          <w:lang w:val="en-US"/>
        </w:rPr>
      </w:pPr>
    </w:p>
    <w:p w:rsidR="008F6553" w:rsidRPr="00A4140D" w:rsidRDefault="008F6553" w:rsidP="008F6553">
      <w:pPr>
        <w:spacing w:before="120" w:after="0"/>
        <w:contextualSpacing/>
        <w:jc w:val="center"/>
        <w:rPr>
          <w:rFonts w:ascii="Verdana" w:hAnsi="Verdana"/>
          <w:sz w:val="28"/>
          <w:szCs w:val="28"/>
          <w:lang w:val="en-US"/>
        </w:rPr>
      </w:pPr>
    </w:p>
    <w:p w:rsidR="008F6553" w:rsidRPr="008F6553" w:rsidRDefault="008F6553" w:rsidP="008F6553">
      <w:pPr>
        <w:spacing w:before="120" w:after="0"/>
        <w:contextualSpacing/>
        <w:jc w:val="center"/>
        <w:rPr>
          <w:rFonts w:ascii="Verdana" w:hAnsi="Verdana"/>
          <w:sz w:val="28"/>
          <w:szCs w:val="28"/>
          <w:lang w:val="en-US"/>
        </w:rPr>
      </w:pPr>
      <w:r w:rsidRPr="00524262">
        <w:rPr>
          <w:rFonts w:asciiTheme="majorHAnsi" w:eastAsiaTheme="majorEastAsia" w:hAnsiTheme="majorHAnsi" w:cstheme="majorBidi"/>
          <w:sz w:val="56"/>
          <w:szCs w:val="56"/>
          <w:lang w:val="en-US"/>
        </w:rPr>
        <w:t>Draft Plan of Action for</w:t>
      </w:r>
      <w:r>
        <w:rPr>
          <w:rFonts w:asciiTheme="majorHAnsi" w:eastAsiaTheme="majorEastAsia" w:hAnsiTheme="majorHAnsi" w:cstheme="majorBidi"/>
          <w:sz w:val="56"/>
          <w:szCs w:val="56"/>
          <w:lang w:val="en-US"/>
        </w:rPr>
        <w:t xml:space="preserve"> Eurasian </w:t>
      </w:r>
      <w:proofErr w:type="spellStart"/>
      <w:r>
        <w:rPr>
          <w:rFonts w:asciiTheme="majorHAnsi" w:eastAsiaTheme="majorEastAsia" w:hAnsiTheme="majorHAnsi" w:cstheme="majorBidi"/>
          <w:sz w:val="56"/>
          <w:szCs w:val="56"/>
          <w:lang w:val="en-US"/>
        </w:rPr>
        <w:t>Subregional</w:t>
      </w:r>
      <w:proofErr w:type="spellEnd"/>
      <w:r>
        <w:rPr>
          <w:rFonts w:asciiTheme="majorHAnsi" w:eastAsiaTheme="majorEastAsia" w:hAnsiTheme="majorHAnsi" w:cstheme="majorBidi"/>
          <w:sz w:val="56"/>
          <w:szCs w:val="56"/>
          <w:lang w:val="en-US"/>
        </w:rPr>
        <w:t xml:space="preserve"> Partnership</w:t>
      </w:r>
    </w:p>
    <w:p w:rsidR="008F6553" w:rsidRPr="00524262" w:rsidRDefault="008F6553" w:rsidP="008F6553">
      <w:pPr>
        <w:spacing w:before="120" w:after="0"/>
        <w:contextualSpacing/>
        <w:jc w:val="center"/>
        <w:rPr>
          <w:rFonts w:ascii="Verdana" w:hAnsi="Verdana"/>
          <w:sz w:val="28"/>
          <w:szCs w:val="28"/>
          <w:lang w:val="en-US"/>
        </w:rPr>
      </w:pPr>
    </w:p>
    <w:p w:rsidR="008F6553" w:rsidRPr="00524262" w:rsidRDefault="008F6553" w:rsidP="008F6553">
      <w:pPr>
        <w:spacing w:before="120" w:after="0"/>
        <w:contextualSpacing/>
        <w:jc w:val="center"/>
        <w:rPr>
          <w:rFonts w:ascii="Verdana" w:hAnsi="Verdana"/>
          <w:sz w:val="28"/>
          <w:szCs w:val="28"/>
          <w:lang w:val="en-US"/>
        </w:rPr>
      </w:pPr>
      <w:bookmarkStart w:id="0" w:name="_GoBack"/>
      <w:bookmarkEnd w:id="0"/>
    </w:p>
    <w:p w:rsidR="008F6553" w:rsidRPr="00524262" w:rsidRDefault="008F6553" w:rsidP="008F6553">
      <w:pPr>
        <w:spacing w:before="120" w:after="0"/>
        <w:contextualSpacing/>
        <w:jc w:val="center"/>
        <w:rPr>
          <w:rFonts w:ascii="Verdana" w:hAnsi="Verdana"/>
          <w:sz w:val="28"/>
          <w:szCs w:val="28"/>
          <w:lang w:val="en-US"/>
        </w:rPr>
      </w:pPr>
    </w:p>
    <w:p w:rsidR="008F6553" w:rsidRPr="00524262" w:rsidRDefault="008F6553" w:rsidP="008F6553">
      <w:pPr>
        <w:spacing w:before="120" w:after="0"/>
        <w:contextualSpacing/>
        <w:jc w:val="center"/>
        <w:rPr>
          <w:rFonts w:ascii="Verdana" w:hAnsi="Verdana"/>
          <w:sz w:val="28"/>
          <w:szCs w:val="28"/>
          <w:lang w:val="en-US"/>
        </w:rPr>
      </w:pPr>
    </w:p>
    <w:p w:rsidR="008F6553" w:rsidRPr="00524262" w:rsidRDefault="008F6553" w:rsidP="008F6553">
      <w:pPr>
        <w:spacing w:before="120" w:after="0"/>
        <w:contextualSpacing/>
        <w:jc w:val="center"/>
        <w:rPr>
          <w:rFonts w:ascii="Verdana" w:hAnsi="Verdana"/>
          <w:sz w:val="28"/>
          <w:szCs w:val="28"/>
          <w:lang w:val="en-US"/>
        </w:rPr>
      </w:pPr>
    </w:p>
    <w:p w:rsidR="008F6553" w:rsidRPr="00524262" w:rsidRDefault="008F6553" w:rsidP="008F6553">
      <w:pPr>
        <w:spacing w:before="120" w:after="0"/>
        <w:contextualSpacing/>
        <w:jc w:val="center"/>
        <w:rPr>
          <w:rFonts w:ascii="Verdana" w:hAnsi="Verdana"/>
          <w:sz w:val="28"/>
          <w:szCs w:val="28"/>
          <w:lang w:val="en-US"/>
        </w:rPr>
      </w:pPr>
    </w:p>
    <w:p w:rsidR="008F6553" w:rsidRPr="00524262" w:rsidRDefault="008F6553" w:rsidP="008F6553">
      <w:pPr>
        <w:spacing w:before="120" w:after="0"/>
        <w:contextualSpacing/>
        <w:jc w:val="center"/>
        <w:rPr>
          <w:rFonts w:ascii="Verdana" w:hAnsi="Verdana"/>
          <w:sz w:val="28"/>
          <w:szCs w:val="28"/>
          <w:lang w:val="en-US"/>
        </w:rPr>
      </w:pPr>
    </w:p>
    <w:p w:rsidR="0045084A" w:rsidRDefault="0045084A">
      <w:pPr>
        <w:spacing w:before="120" w:after="0"/>
        <w:contextualSpacing/>
        <w:rPr>
          <w:lang w:val="en-US"/>
        </w:rPr>
      </w:pPr>
    </w:p>
    <w:p w:rsidR="0045084A" w:rsidRDefault="0045084A">
      <w:pPr>
        <w:spacing w:before="120" w:after="0"/>
        <w:contextualSpacing/>
        <w:rPr>
          <w:lang w:val="en-US"/>
        </w:rPr>
      </w:pPr>
    </w:p>
    <w:p w:rsidR="0045084A" w:rsidRDefault="0045084A">
      <w:pPr>
        <w:spacing w:before="120" w:after="0"/>
        <w:contextualSpacing/>
        <w:rPr>
          <w:lang w:val="en-US"/>
        </w:rPr>
      </w:pPr>
    </w:p>
    <w:p w:rsidR="0045084A" w:rsidRDefault="0045084A">
      <w:pPr>
        <w:spacing w:before="120" w:after="0"/>
        <w:contextualSpacing/>
        <w:rPr>
          <w:lang w:val="en-US"/>
        </w:rPr>
      </w:pPr>
    </w:p>
    <w:p w:rsidR="0045084A" w:rsidRDefault="0045084A">
      <w:pPr>
        <w:spacing w:before="120" w:after="0"/>
        <w:contextualSpacing/>
        <w:rPr>
          <w:lang w:val="en-US"/>
        </w:rPr>
      </w:pPr>
    </w:p>
    <w:p w:rsidR="0045084A" w:rsidRDefault="0045084A">
      <w:pPr>
        <w:spacing w:before="120" w:after="0"/>
        <w:contextualSpacing/>
        <w:rPr>
          <w:lang w:val="en-US"/>
        </w:rPr>
      </w:pPr>
    </w:p>
    <w:p w:rsidR="0045084A" w:rsidRDefault="0045084A">
      <w:pPr>
        <w:spacing w:before="120" w:after="0"/>
        <w:contextualSpacing/>
        <w:rPr>
          <w:lang w:val="en-US"/>
        </w:rPr>
      </w:pPr>
    </w:p>
    <w:p w:rsidR="0045084A" w:rsidRDefault="0045084A">
      <w:pPr>
        <w:spacing w:before="120" w:after="0"/>
        <w:contextualSpacing/>
        <w:rPr>
          <w:lang w:val="en-US"/>
        </w:rPr>
      </w:pPr>
    </w:p>
    <w:p w:rsidR="0045084A" w:rsidRDefault="00FF5709" w:rsidP="00E71FA4">
      <w:pPr>
        <w:spacing w:after="0"/>
        <w:rPr>
          <w:lang w:val="en-US"/>
        </w:rPr>
      </w:pPr>
      <w:r w:rsidRPr="00E71FA4">
        <w:rPr>
          <w:lang w:val="en-US"/>
        </w:rPr>
        <w:t xml:space="preserve">WORKING </w:t>
      </w:r>
      <w:proofErr w:type="gramStart"/>
      <w:r w:rsidRPr="00E71FA4">
        <w:rPr>
          <w:lang w:val="en-US"/>
        </w:rPr>
        <w:t>GROUP :</w:t>
      </w:r>
      <w:proofErr w:type="gramEnd"/>
      <w:r w:rsidRPr="00E71FA4">
        <w:rPr>
          <w:lang w:val="en-US"/>
        </w:rPr>
        <w:t xml:space="preserve"> </w:t>
      </w:r>
      <w:proofErr w:type="spellStart"/>
      <w:r w:rsidRPr="00E71FA4">
        <w:rPr>
          <w:lang w:val="en-US"/>
        </w:rPr>
        <w:t>Pavel</w:t>
      </w:r>
      <w:proofErr w:type="spellEnd"/>
      <w:r w:rsidRPr="00E71FA4">
        <w:rPr>
          <w:lang w:val="en-US"/>
        </w:rPr>
        <w:t xml:space="preserve"> KRASILNIKOV </w:t>
      </w:r>
      <w:r w:rsidR="00E71FA4">
        <w:rPr>
          <w:lang w:val="en-US"/>
        </w:rPr>
        <w:t>(</w:t>
      </w:r>
      <w:r w:rsidRPr="00E71FA4">
        <w:rPr>
          <w:lang w:val="en-US"/>
        </w:rPr>
        <w:t>Russia)</w:t>
      </w:r>
      <w:r w:rsidRPr="00E71FA4">
        <w:rPr>
          <w:lang w:val="en-US"/>
        </w:rPr>
        <w:br/>
        <w:t xml:space="preserve">                                    </w:t>
      </w:r>
      <w:proofErr w:type="spellStart"/>
      <w:r w:rsidRPr="00E71FA4">
        <w:rPr>
          <w:lang w:val="en-US"/>
        </w:rPr>
        <w:t>Hakki</w:t>
      </w:r>
      <w:proofErr w:type="spellEnd"/>
      <w:r w:rsidRPr="00E71FA4">
        <w:rPr>
          <w:lang w:val="en-US"/>
        </w:rPr>
        <w:t xml:space="preserve"> </w:t>
      </w:r>
      <w:proofErr w:type="spellStart"/>
      <w:r w:rsidRPr="00E71FA4">
        <w:rPr>
          <w:lang w:val="en-US"/>
        </w:rPr>
        <w:t>Emrah</w:t>
      </w:r>
      <w:proofErr w:type="spellEnd"/>
      <w:r w:rsidRPr="00E71FA4">
        <w:rPr>
          <w:lang w:val="en-US"/>
        </w:rPr>
        <w:t xml:space="preserve"> ERDOGAN (Turkey)</w:t>
      </w:r>
      <w:r w:rsidRPr="00E71FA4">
        <w:rPr>
          <w:lang w:val="en-US"/>
        </w:rPr>
        <w:br/>
        <w:t xml:space="preserve">                                    </w:t>
      </w:r>
      <w:proofErr w:type="spellStart"/>
      <w:r w:rsidR="00E71FA4" w:rsidRPr="00E71FA4">
        <w:rPr>
          <w:lang w:val="en-US"/>
        </w:rPr>
        <w:t>Svuyatoslav</w:t>
      </w:r>
      <w:proofErr w:type="spellEnd"/>
      <w:r w:rsidR="00E71FA4" w:rsidRPr="00E71FA4">
        <w:rPr>
          <w:lang w:val="en-US"/>
        </w:rPr>
        <w:t xml:space="preserve"> BALYUK (</w:t>
      </w:r>
      <w:r w:rsidR="00E71FA4">
        <w:rPr>
          <w:lang w:val="en-US"/>
        </w:rPr>
        <w:t>Ukraine)</w:t>
      </w:r>
    </w:p>
    <w:p w:rsidR="00E71FA4" w:rsidRDefault="00E71FA4" w:rsidP="00E71FA4">
      <w:pPr>
        <w:spacing w:after="0"/>
        <w:rPr>
          <w:lang w:val="en-US"/>
        </w:rPr>
      </w:pPr>
      <w:r>
        <w:rPr>
          <w:lang w:val="en-US"/>
        </w:rPr>
        <w:tab/>
      </w:r>
      <w:r>
        <w:rPr>
          <w:lang w:val="en-US"/>
        </w:rPr>
        <w:tab/>
        <w:t xml:space="preserve">        </w:t>
      </w:r>
      <w:proofErr w:type="spellStart"/>
      <w:r>
        <w:rPr>
          <w:lang w:val="en-US"/>
        </w:rPr>
        <w:t>Dzhamin</w:t>
      </w:r>
      <w:proofErr w:type="spellEnd"/>
      <w:r>
        <w:rPr>
          <w:lang w:val="en-US"/>
        </w:rPr>
        <w:t xml:space="preserve"> AKIMALIEV (Kyrgyzstan)</w:t>
      </w:r>
    </w:p>
    <w:p w:rsidR="00E71FA4" w:rsidRPr="00E71FA4" w:rsidRDefault="00E71FA4" w:rsidP="00E71FA4">
      <w:pPr>
        <w:spacing w:after="0"/>
        <w:rPr>
          <w:lang w:val="en-US"/>
        </w:rPr>
      </w:pPr>
      <w:r>
        <w:rPr>
          <w:lang w:val="en-US"/>
        </w:rPr>
        <w:tab/>
      </w:r>
      <w:r>
        <w:rPr>
          <w:lang w:val="en-US"/>
        </w:rPr>
        <w:tab/>
        <w:t xml:space="preserve">        Igor SAVIN (Russia)</w:t>
      </w:r>
      <w:r>
        <w:rPr>
          <w:lang w:val="en-US"/>
        </w:rPr>
        <w:tab/>
      </w:r>
    </w:p>
    <w:p w:rsidR="008F6553" w:rsidRPr="00524262" w:rsidRDefault="008F6553" w:rsidP="008F6553">
      <w:pPr>
        <w:spacing w:before="120" w:after="0"/>
        <w:contextualSpacing/>
        <w:jc w:val="center"/>
        <w:rPr>
          <w:rFonts w:ascii="Verdana" w:hAnsi="Verdana"/>
          <w:sz w:val="28"/>
          <w:szCs w:val="28"/>
          <w:lang w:val="en-US"/>
        </w:rPr>
      </w:pPr>
    </w:p>
    <w:p w:rsidR="008F6553" w:rsidRPr="00524262" w:rsidRDefault="008F6553" w:rsidP="008F6553">
      <w:pPr>
        <w:pBdr>
          <w:top w:val="single" w:sz="4" w:space="1" w:color="auto"/>
        </w:pBdr>
        <w:spacing w:before="120" w:after="0"/>
        <w:contextualSpacing/>
        <w:jc w:val="center"/>
        <w:rPr>
          <w:rFonts w:ascii="Verdana" w:hAnsi="Verdana"/>
          <w:sz w:val="28"/>
          <w:szCs w:val="28"/>
          <w:lang w:val="en-US"/>
        </w:rPr>
      </w:pPr>
      <w:r w:rsidRPr="00524262">
        <w:rPr>
          <w:rFonts w:ascii="Verdana" w:hAnsi="Verdana"/>
          <w:sz w:val="28"/>
          <w:szCs w:val="28"/>
          <w:lang w:val="en-US"/>
        </w:rPr>
        <w:t>Version 1 – Discussion Draft</w:t>
      </w:r>
    </w:p>
    <w:p w:rsidR="008F6553" w:rsidRPr="00524262" w:rsidRDefault="008F6553" w:rsidP="008F6553">
      <w:pPr>
        <w:pBdr>
          <w:top w:val="single" w:sz="4" w:space="1" w:color="auto"/>
        </w:pBdr>
        <w:spacing w:before="120" w:after="0"/>
        <w:contextualSpacing/>
        <w:jc w:val="center"/>
        <w:rPr>
          <w:rFonts w:ascii="Verdana" w:hAnsi="Verdana"/>
          <w:sz w:val="28"/>
          <w:szCs w:val="28"/>
          <w:lang w:val="en-US"/>
        </w:rPr>
        <w:sectPr w:rsidR="008F6553" w:rsidRPr="00524262" w:rsidSect="00BE51A4">
          <w:pgSz w:w="11906" w:h="16838"/>
          <w:pgMar w:top="851" w:right="1418" w:bottom="1134" w:left="1418" w:header="709" w:footer="709" w:gutter="0"/>
          <w:cols w:space="708"/>
          <w:docGrid w:linePitch="360"/>
        </w:sectPr>
      </w:pPr>
      <w:r w:rsidRPr="00524262">
        <w:rPr>
          <w:rFonts w:ascii="Verdana" w:hAnsi="Verdana"/>
          <w:sz w:val="28"/>
          <w:szCs w:val="28"/>
          <w:lang w:val="en-US"/>
        </w:rPr>
        <w:t>FAO, February 2013</w:t>
      </w:r>
    </w:p>
    <w:p w:rsidR="0022432D" w:rsidRPr="005A74DB" w:rsidRDefault="005A74DB" w:rsidP="00A716A4">
      <w:pPr>
        <w:jc w:val="center"/>
        <w:rPr>
          <w:rFonts w:ascii="Arial" w:hAnsi="Arial" w:cs="Arial"/>
          <w:b/>
          <w:sz w:val="24"/>
          <w:szCs w:val="24"/>
          <w:lang w:val="en-US"/>
        </w:rPr>
      </w:pPr>
      <w:r>
        <w:rPr>
          <w:rFonts w:ascii="Arial" w:hAnsi="Arial" w:cs="Arial"/>
          <w:b/>
          <w:sz w:val="24"/>
          <w:szCs w:val="24"/>
          <w:lang w:val="en-US"/>
        </w:rPr>
        <w:lastRenderedPageBreak/>
        <w:t>Plan of action of the Eurasian Soil Partnership</w:t>
      </w:r>
    </w:p>
    <w:p w:rsidR="00A716A4" w:rsidRPr="001F1AD3" w:rsidRDefault="00A716A4" w:rsidP="00A716A4">
      <w:pPr>
        <w:jc w:val="center"/>
        <w:rPr>
          <w:rFonts w:ascii="Arial" w:hAnsi="Arial" w:cs="Arial"/>
          <w:b/>
          <w:sz w:val="24"/>
          <w:szCs w:val="24"/>
          <w:lang w:val="en-US"/>
        </w:rPr>
      </w:pPr>
      <w:r w:rsidRPr="001F1AD3">
        <w:rPr>
          <w:rFonts w:ascii="Arial" w:hAnsi="Arial" w:cs="Arial"/>
          <w:b/>
          <w:sz w:val="24"/>
          <w:szCs w:val="24"/>
          <w:lang w:val="en-US"/>
        </w:rPr>
        <w:t>(</w:t>
      </w:r>
      <w:r w:rsidR="005A74DB">
        <w:rPr>
          <w:rFonts w:ascii="Arial" w:hAnsi="Arial" w:cs="Arial"/>
          <w:b/>
          <w:sz w:val="24"/>
          <w:szCs w:val="24"/>
          <w:lang w:val="en-US"/>
        </w:rPr>
        <w:t>Zero draft</w:t>
      </w:r>
      <w:r w:rsidRPr="001F1AD3">
        <w:rPr>
          <w:rFonts w:ascii="Arial" w:hAnsi="Arial" w:cs="Arial"/>
          <w:b/>
          <w:sz w:val="24"/>
          <w:szCs w:val="24"/>
          <w:lang w:val="en-US"/>
        </w:rPr>
        <w:t>)</w:t>
      </w:r>
    </w:p>
    <w:p w:rsidR="00A716A4" w:rsidRPr="001F1AD3" w:rsidRDefault="00A716A4">
      <w:pPr>
        <w:rPr>
          <w:rFonts w:ascii="Arial" w:hAnsi="Arial" w:cs="Arial"/>
          <w:sz w:val="24"/>
          <w:szCs w:val="24"/>
          <w:lang w:val="en-US"/>
        </w:rPr>
      </w:pPr>
    </w:p>
    <w:p w:rsidR="00A716A4" w:rsidRPr="005A74DB" w:rsidRDefault="005A74DB">
      <w:pPr>
        <w:rPr>
          <w:rFonts w:ascii="Arial" w:hAnsi="Arial" w:cs="Arial"/>
          <w:b/>
          <w:i/>
          <w:sz w:val="24"/>
          <w:szCs w:val="24"/>
          <w:lang w:val="en-US"/>
        </w:rPr>
      </w:pPr>
      <w:r>
        <w:rPr>
          <w:rFonts w:ascii="Arial" w:hAnsi="Arial" w:cs="Arial"/>
          <w:b/>
          <w:i/>
          <w:sz w:val="24"/>
          <w:szCs w:val="24"/>
          <w:lang w:val="en-US"/>
        </w:rPr>
        <w:t>Preamble</w:t>
      </w:r>
    </w:p>
    <w:p w:rsidR="001F1AD3" w:rsidRPr="001F1AD3" w:rsidRDefault="001F1AD3" w:rsidP="001F1AD3">
      <w:pPr>
        <w:jc w:val="both"/>
        <w:rPr>
          <w:rFonts w:ascii="Arial" w:hAnsi="Arial" w:cs="Arial"/>
          <w:sz w:val="24"/>
          <w:szCs w:val="24"/>
          <w:lang w:val="en-US"/>
        </w:rPr>
      </w:pPr>
      <w:r w:rsidRPr="001F1AD3">
        <w:rPr>
          <w:rFonts w:ascii="Arial" w:hAnsi="Arial" w:cs="Arial"/>
          <w:sz w:val="24"/>
          <w:szCs w:val="24"/>
          <w:lang w:val="en-US"/>
        </w:rPr>
        <w:t xml:space="preserve">In 2009, </w:t>
      </w:r>
      <w:r>
        <w:rPr>
          <w:rFonts w:ascii="Arial" w:hAnsi="Arial" w:cs="Arial"/>
          <w:sz w:val="24"/>
          <w:szCs w:val="24"/>
          <w:lang w:val="en-US"/>
        </w:rPr>
        <w:t xml:space="preserve">the </w:t>
      </w:r>
      <w:r w:rsidRPr="001F1AD3">
        <w:rPr>
          <w:rFonts w:ascii="Arial" w:hAnsi="Arial" w:cs="Arial"/>
          <w:sz w:val="24"/>
          <w:szCs w:val="24"/>
          <w:lang w:val="en-US"/>
        </w:rPr>
        <w:t xml:space="preserve">external high-level expert committee (HLEC) introduced </w:t>
      </w:r>
      <w:r>
        <w:rPr>
          <w:rFonts w:ascii="Arial" w:hAnsi="Arial" w:cs="Arial"/>
          <w:sz w:val="24"/>
          <w:szCs w:val="24"/>
          <w:lang w:val="en-US"/>
        </w:rPr>
        <w:t xml:space="preserve">the report to </w:t>
      </w:r>
      <w:r w:rsidRPr="001F1AD3">
        <w:rPr>
          <w:rFonts w:ascii="Arial" w:hAnsi="Arial" w:cs="Arial"/>
          <w:sz w:val="24"/>
          <w:szCs w:val="24"/>
          <w:lang w:val="en-US"/>
        </w:rPr>
        <w:t xml:space="preserve">the </w:t>
      </w:r>
      <w:r>
        <w:rPr>
          <w:rFonts w:ascii="Arial" w:hAnsi="Arial" w:cs="Arial"/>
          <w:sz w:val="24"/>
          <w:szCs w:val="24"/>
          <w:lang w:val="en-US"/>
        </w:rPr>
        <w:t xml:space="preserve">FAO </w:t>
      </w:r>
      <w:r w:rsidRPr="001F1AD3">
        <w:rPr>
          <w:rFonts w:ascii="Arial" w:hAnsi="Arial" w:cs="Arial"/>
          <w:sz w:val="24"/>
          <w:szCs w:val="24"/>
          <w:lang w:val="en-US"/>
        </w:rPr>
        <w:t>Secretary</w:t>
      </w:r>
      <w:r>
        <w:rPr>
          <w:rFonts w:ascii="Arial" w:hAnsi="Arial" w:cs="Arial"/>
          <w:sz w:val="24"/>
          <w:szCs w:val="24"/>
          <w:lang w:val="en-US"/>
        </w:rPr>
        <w:t xml:space="preserve"> </w:t>
      </w:r>
      <w:r w:rsidRPr="001F1AD3">
        <w:rPr>
          <w:rFonts w:ascii="Arial" w:hAnsi="Arial" w:cs="Arial"/>
          <w:sz w:val="24"/>
          <w:szCs w:val="24"/>
          <w:lang w:val="en-US"/>
        </w:rPr>
        <w:t>General</w:t>
      </w:r>
      <w:r>
        <w:rPr>
          <w:rFonts w:ascii="Arial" w:hAnsi="Arial" w:cs="Arial"/>
          <w:sz w:val="24"/>
          <w:szCs w:val="24"/>
          <w:lang w:val="en-US"/>
        </w:rPr>
        <w:t>,</w:t>
      </w:r>
      <w:r w:rsidRPr="001F1AD3">
        <w:rPr>
          <w:rFonts w:ascii="Arial" w:hAnsi="Arial" w:cs="Arial"/>
          <w:sz w:val="24"/>
          <w:szCs w:val="24"/>
          <w:lang w:val="en-US"/>
        </w:rPr>
        <w:t xml:space="preserve"> which noted that FAO paid insufficient attention to soil</w:t>
      </w:r>
      <w:r>
        <w:rPr>
          <w:rFonts w:ascii="Arial" w:hAnsi="Arial" w:cs="Arial"/>
          <w:sz w:val="24"/>
          <w:szCs w:val="24"/>
          <w:lang w:val="en-US"/>
        </w:rPr>
        <w:t xml:space="preserve">, </w:t>
      </w:r>
      <w:r w:rsidRPr="001F1AD3">
        <w:rPr>
          <w:rFonts w:ascii="Arial" w:hAnsi="Arial" w:cs="Arial"/>
          <w:sz w:val="24"/>
          <w:szCs w:val="24"/>
          <w:lang w:val="en-US"/>
        </w:rPr>
        <w:t xml:space="preserve">a non-renewable resource critical for agriculture. </w:t>
      </w:r>
      <w:r>
        <w:rPr>
          <w:rFonts w:ascii="Arial" w:hAnsi="Arial" w:cs="Arial"/>
          <w:sz w:val="24"/>
          <w:szCs w:val="24"/>
          <w:lang w:val="en-US"/>
        </w:rPr>
        <w:t>O</w:t>
      </w:r>
      <w:r w:rsidRPr="001F1AD3">
        <w:rPr>
          <w:rFonts w:ascii="Arial" w:hAnsi="Arial" w:cs="Arial"/>
          <w:sz w:val="24"/>
          <w:szCs w:val="24"/>
          <w:lang w:val="en-US"/>
        </w:rPr>
        <w:t>n 7-9 September 2011</w:t>
      </w:r>
      <w:r>
        <w:rPr>
          <w:rFonts w:ascii="Arial" w:hAnsi="Arial" w:cs="Arial"/>
          <w:sz w:val="24"/>
          <w:szCs w:val="24"/>
          <w:lang w:val="en-US"/>
        </w:rPr>
        <w:t>,</w:t>
      </w:r>
      <w:r w:rsidRPr="001F1AD3">
        <w:rPr>
          <w:rFonts w:ascii="Arial" w:hAnsi="Arial" w:cs="Arial"/>
          <w:sz w:val="24"/>
          <w:szCs w:val="24"/>
          <w:lang w:val="en-US"/>
        </w:rPr>
        <w:t xml:space="preserve"> </w:t>
      </w:r>
      <w:r>
        <w:rPr>
          <w:rFonts w:ascii="Arial" w:hAnsi="Arial" w:cs="Arial"/>
          <w:sz w:val="24"/>
          <w:szCs w:val="24"/>
          <w:lang w:val="en-US"/>
        </w:rPr>
        <w:t>a</w:t>
      </w:r>
      <w:r w:rsidRPr="001F1AD3">
        <w:rPr>
          <w:rFonts w:ascii="Arial" w:hAnsi="Arial" w:cs="Arial"/>
          <w:sz w:val="24"/>
          <w:szCs w:val="24"/>
          <w:lang w:val="en-US"/>
        </w:rPr>
        <w:t xml:space="preserve">fter </w:t>
      </w:r>
      <w:r>
        <w:rPr>
          <w:rFonts w:ascii="Arial" w:hAnsi="Arial" w:cs="Arial"/>
          <w:sz w:val="24"/>
          <w:szCs w:val="24"/>
          <w:lang w:val="en-US"/>
        </w:rPr>
        <w:t xml:space="preserve">long discussion between </w:t>
      </w:r>
      <w:r w:rsidRPr="001F1AD3">
        <w:rPr>
          <w:rFonts w:ascii="Arial" w:hAnsi="Arial" w:cs="Arial"/>
          <w:sz w:val="24"/>
          <w:szCs w:val="24"/>
          <w:lang w:val="en-US"/>
        </w:rPr>
        <w:t>FAO and the European Commission</w:t>
      </w:r>
      <w:r>
        <w:rPr>
          <w:rFonts w:ascii="Arial" w:hAnsi="Arial" w:cs="Arial"/>
          <w:sz w:val="24"/>
          <w:szCs w:val="24"/>
          <w:lang w:val="en-US"/>
        </w:rPr>
        <w:t>,</w:t>
      </w:r>
      <w:r w:rsidRPr="001F1AD3">
        <w:rPr>
          <w:rFonts w:ascii="Arial" w:hAnsi="Arial" w:cs="Arial"/>
          <w:sz w:val="24"/>
          <w:szCs w:val="24"/>
          <w:lang w:val="en-US"/>
        </w:rPr>
        <w:t xml:space="preserve"> the </w:t>
      </w:r>
      <w:r>
        <w:rPr>
          <w:rFonts w:ascii="Arial" w:hAnsi="Arial" w:cs="Arial"/>
          <w:sz w:val="24"/>
          <w:szCs w:val="24"/>
          <w:lang w:val="en-US"/>
        </w:rPr>
        <w:t xml:space="preserve">launch </w:t>
      </w:r>
      <w:r w:rsidRPr="001F1AD3">
        <w:rPr>
          <w:rFonts w:ascii="Arial" w:hAnsi="Arial" w:cs="Arial"/>
          <w:sz w:val="24"/>
          <w:szCs w:val="24"/>
          <w:lang w:val="en-US"/>
        </w:rPr>
        <w:t>of the Global Soil Partnership (</w:t>
      </w:r>
      <w:r w:rsidRPr="001F1AD3">
        <w:rPr>
          <w:rFonts w:ascii="Arial" w:hAnsi="Arial" w:cs="Arial"/>
          <w:b/>
          <w:sz w:val="24"/>
          <w:szCs w:val="24"/>
          <w:lang w:val="en-US"/>
        </w:rPr>
        <w:t>GSP</w:t>
      </w:r>
      <w:r w:rsidRPr="001F1AD3">
        <w:rPr>
          <w:rFonts w:ascii="Arial" w:hAnsi="Arial" w:cs="Arial"/>
          <w:sz w:val="24"/>
          <w:szCs w:val="24"/>
          <w:lang w:val="en-US"/>
        </w:rPr>
        <w:t xml:space="preserve">) </w:t>
      </w:r>
      <w:r>
        <w:rPr>
          <w:rFonts w:ascii="Arial" w:hAnsi="Arial" w:cs="Arial"/>
          <w:sz w:val="24"/>
          <w:szCs w:val="24"/>
          <w:lang w:val="en-US"/>
        </w:rPr>
        <w:t xml:space="preserve">took place </w:t>
      </w:r>
      <w:r w:rsidRPr="001F1AD3">
        <w:rPr>
          <w:rFonts w:ascii="Arial" w:hAnsi="Arial" w:cs="Arial"/>
          <w:sz w:val="24"/>
          <w:szCs w:val="24"/>
          <w:lang w:val="en-US"/>
        </w:rPr>
        <w:t>at the FAO headquarters in Rome. The program was supported by the delegations of many countries, including Russia, but at th</w:t>
      </w:r>
      <w:r w:rsidR="00EA505E">
        <w:rPr>
          <w:rFonts w:ascii="Arial" w:hAnsi="Arial" w:cs="Arial"/>
          <w:sz w:val="24"/>
          <w:szCs w:val="24"/>
          <w:lang w:val="en-US"/>
        </w:rPr>
        <w:t>at</w:t>
      </w:r>
      <w:r w:rsidRPr="001F1AD3">
        <w:rPr>
          <w:rFonts w:ascii="Arial" w:hAnsi="Arial" w:cs="Arial"/>
          <w:sz w:val="24"/>
          <w:szCs w:val="24"/>
          <w:lang w:val="en-US"/>
        </w:rPr>
        <w:t xml:space="preserve"> time had not yet acquired the official status. </w:t>
      </w:r>
      <w:r w:rsidR="00EA505E">
        <w:rPr>
          <w:rFonts w:ascii="Arial" w:hAnsi="Arial" w:cs="Arial"/>
          <w:sz w:val="24"/>
          <w:szCs w:val="24"/>
          <w:lang w:val="en-US"/>
        </w:rPr>
        <w:t>It</w:t>
      </w:r>
      <w:r w:rsidRPr="001F1AD3">
        <w:rPr>
          <w:rFonts w:ascii="Arial" w:hAnsi="Arial" w:cs="Arial"/>
          <w:sz w:val="24"/>
          <w:szCs w:val="24"/>
          <w:lang w:val="en-US"/>
        </w:rPr>
        <w:t xml:space="preserve"> still had to go through a stage of development and adoption of the </w:t>
      </w:r>
      <w:r w:rsidR="004B7F4A">
        <w:rPr>
          <w:rFonts w:ascii="Arial" w:hAnsi="Arial" w:cs="Arial"/>
          <w:sz w:val="24"/>
          <w:szCs w:val="24"/>
          <w:lang w:val="en-US"/>
        </w:rPr>
        <w:t>basic</w:t>
      </w:r>
      <w:r w:rsidRPr="001F1AD3">
        <w:rPr>
          <w:rFonts w:ascii="Arial" w:hAnsi="Arial" w:cs="Arial"/>
          <w:sz w:val="24"/>
          <w:szCs w:val="24"/>
          <w:lang w:val="en-US"/>
        </w:rPr>
        <w:t xml:space="preserve"> document (terms of reference) </w:t>
      </w:r>
      <w:r w:rsidR="004B7F4A">
        <w:rPr>
          <w:rFonts w:ascii="Arial" w:hAnsi="Arial" w:cs="Arial"/>
          <w:sz w:val="24"/>
          <w:szCs w:val="24"/>
          <w:lang w:val="en-US"/>
        </w:rPr>
        <w:t>of GSP</w:t>
      </w:r>
      <w:r w:rsidRPr="001F1AD3">
        <w:rPr>
          <w:rFonts w:ascii="Arial" w:hAnsi="Arial" w:cs="Arial"/>
          <w:sz w:val="24"/>
          <w:szCs w:val="24"/>
          <w:lang w:val="en-US"/>
        </w:rPr>
        <w:t xml:space="preserve">. </w:t>
      </w:r>
      <w:r w:rsidR="004B7F4A">
        <w:rPr>
          <w:rFonts w:ascii="Arial" w:hAnsi="Arial" w:cs="Arial"/>
          <w:sz w:val="24"/>
          <w:szCs w:val="24"/>
          <w:lang w:val="en-US"/>
        </w:rPr>
        <w:t xml:space="preserve">On </w:t>
      </w:r>
      <w:r w:rsidR="004B7F4A" w:rsidRPr="001F1AD3">
        <w:rPr>
          <w:rFonts w:ascii="Arial" w:hAnsi="Arial" w:cs="Arial"/>
          <w:sz w:val="24"/>
          <w:szCs w:val="24"/>
          <w:lang w:val="en-US"/>
        </w:rPr>
        <w:t>21-26 May 2012</w:t>
      </w:r>
      <w:r w:rsidR="004B7F4A">
        <w:rPr>
          <w:rFonts w:ascii="Arial" w:hAnsi="Arial" w:cs="Arial"/>
          <w:sz w:val="24"/>
          <w:szCs w:val="24"/>
          <w:lang w:val="en-US"/>
        </w:rPr>
        <w:t>,</w:t>
      </w:r>
      <w:r w:rsidR="004B7F4A" w:rsidRPr="001F1AD3">
        <w:rPr>
          <w:rFonts w:ascii="Arial" w:hAnsi="Arial" w:cs="Arial"/>
          <w:sz w:val="24"/>
          <w:szCs w:val="24"/>
          <w:lang w:val="en-US"/>
        </w:rPr>
        <w:t xml:space="preserve"> </w:t>
      </w:r>
      <w:r w:rsidR="004B7F4A">
        <w:rPr>
          <w:rFonts w:ascii="Arial" w:hAnsi="Arial" w:cs="Arial"/>
          <w:sz w:val="24"/>
          <w:szCs w:val="24"/>
          <w:lang w:val="en-US"/>
        </w:rPr>
        <w:t>a</w:t>
      </w:r>
      <w:r w:rsidRPr="001F1AD3">
        <w:rPr>
          <w:rFonts w:ascii="Arial" w:hAnsi="Arial" w:cs="Arial"/>
          <w:sz w:val="24"/>
          <w:szCs w:val="24"/>
          <w:lang w:val="en-US"/>
        </w:rPr>
        <w:t xml:space="preserve">fter lengthy consultations, the </w:t>
      </w:r>
      <w:r w:rsidR="004B7F4A">
        <w:rPr>
          <w:rFonts w:ascii="Arial" w:hAnsi="Arial" w:cs="Arial"/>
          <w:sz w:val="24"/>
          <w:szCs w:val="24"/>
          <w:lang w:val="en-US"/>
        </w:rPr>
        <w:t xml:space="preserve">FAO </w:t>
      </w:r>
      <w:r w:rsidRPr="001F1AD3">
        <w:rPr>
          <w:rFonts w:ascii="Arial" w:hAnsi="Arial" w:cs="Arial"/>
          <w:sz w:val="24"/>
          <w:szCs w:val="24"/>
          <w:lang w:val="en-US"/>
        </w:rPr>
        <w:t xml:space="preserve">Committee on Agriculture resolved to approve the basic document of </w:t>
      </w:r>
      <w:r w:rsidR="004B7F4A">
        <w:rPr>
          <w:rFonts w:ascii="Arial" w:hAnsi="Arial" w:cs="Arial"/>
          <w:sz w:val="24"/>
          <w:szCs w:val="24"/>
          <w:lang w:val="en-US"/>
        </w:rPr>
        <w:t>GSP</w:t>
      </w:r>
      <w:r w:rsidRPr="001F1AD3">
        <w:rPr>
          <w:rFonts w:ascii="Arial" w:hAnsi="Arial" w:cs="Arial"/>
          <w:sz w:val="24"/>
          <w:szCs w:val="24"/>
          <w:lang w:val="en-US"/>
        </w:rPr>
        <w:t xml:space="preserve">, and </w:t>
      </w:r>
      <w:r w:rsidR="004B7F4A">
        <w:rPr>
          <w:rFonts w:ascii="Arial" w:hAnsi="Arial" w:cs="Arial"/>
          <w:sz w:val="24"/>
          <w:szCs w:val="24"/>
          <w:lang w:val="en-US"/>
        </w:rPr>
        <w:t xml:space="preserve">on 5 </w:t>
      </w:r>
      <w:r w:rsidRPr="001F1AD3">
        <w:rPr>
          <w:rFonts w:ascii="Arial" w:hAnsi="Arial" w:cs="Arial"/>
          <w:sz w:val="24"/>
          <w:szCs w:val="24"/>
          <w:lang w:val="en-US"/>
        </w:rPr>
        <w:t>December 2012</w:t>
      </w:r>
      <w:r w:rsidR="004B7F4A">
        <w:rPr>
          <w:rFonts w:ascii="Arial" w:hAnsi="Arial" w:cs="Arial"/>
          <w:sz w:val="24"/>
          <w:szCs w:val="24"/>
          <w:lang w:val="en-US"/>
        </w:rPr>
        <w:t>,</w:t>
      </w:r>
      <w:r w:rsidRPr="001F1AD3">
        <w:rPr>
          <w:rFonts w:ascii="Arial" w:hAnsi="Arial" w:cs="Arial"/>
          <w:sz w:val="24"/>
          <w:szCs w:val="24"/>
          <w:lang w:val="en-US"/>
        </w:rPr>
        <w:t xml:space="preserve"> FAO program was supported </w:t>
      </w:r>
      <w:r w:rsidR="004B7F4A">
        <w:rPr>
          <w:rFonts w:ascii="Arial" w:hAnsi="Arial" w:cs="Arial"/>
          <w:sz w:val="24"/>
          <w:szCs w:val="24"/>
          <w:lang w:val="en-US"/>
        </w:rPr>
        <w:t>at the</w:t>
      </w:r>
      <w:r w:rsidRPr="001F1AD3">
        <w:rPr>
          <w:rFonts w:ascii="Arial" w:hAnsi="Arial" w:cs="Arial"/>
          <w:sz w:val="24"/>
          <w:szCs w:val="24"/>
          <w:lang w:val="en-US"/>
        </w:rPr>
        <w:t xml:space="preserve"> 145</w:t>
      </w:r>
      <w:r w:rsidR="004B7F4A" w:rsidRPr="004B7F4A">
        <w:rPr>
          <w:rFonts w:ascii="Arial" w:hAnsi="Arial" w:cs="Arial"/>
          <w:sz w:val="24"/>
          <w:szCs w:val="24"/>
          <w:vertAlign w:val="superscript"/>
          <w:lang w:val="en-US"/>
        </w:rPr>
        <w:t>th</w:t>
      </w:r>
      <w:r w:rsidRPr="001F1AD3">
        <w:rPr>
          <w:rFonts w:ascii="Arial" w:hAnsi="Arial" w:cs="Arial"/>
          <w:sz w:val="24"/>
          <w:szCs w:val="24"/>
          <w:lang w:val="en-US"/>
        </w:rPr>
        <w:t xml:space="preserve"> Council meeting. </w:t>
      </w:r>
      <w:r w:rsidR="006276F1">
        <w:rPr>
          <w:rFonts w:ascii="Arial" w:hAnsi="Arial" w:cs="Arial"/>
          <w:sz w:val="24"/>
          <w:szCs w:val="24"/>
          <w:lang w:val="en-US"/>
        </w:rPr>
        <w:t xml:space="preserve">The </w:t>
      </w:r>
      <w:r w:rsidRPr="001F1AD3">
        <w:rPr>
          <w:rFonts w:ascii="Arial" w:hAnsi="Arial" w:cs="Arial"/>
          <w:sz w:val="24"/>
          <w:szCs w:val="24"/>
          <w:lang w:val="en-US"/>
        </w:rPr>
        <w:t xml:space="preserve">documents </w:t>
      </w:r>
      <w:r w:rsidR="006276F1" w:rsidRPr="001F1AD3">
        <w:rPr>
          <w:rFonts w:ascii="Arial" w:hAnsi="Arial" w:cs="Arial"/>
          <w:sz w:val="24"/>
          <w:szCs w:val="24"/>
          <w:lang w:val="en-US"/>
        </w:rPr>
        <w:t xml:space="preserve">necessary for normal functioning of the program </w:t>
      </w:r>
      <w:r w:rsidRPr="001F1AD3">
        <w:rPr>
          <w:rFonts w:ascii="Arial" w:hAnsi="Arial" w:cs="Arial"/>
          <w:sz w:val="24"/>
          <w:szCs w:val="24"/>
          <w:lang w:val="en-US"/>
        </w:rPr>
        <w:t>formally approved at the 38th FAO Conference</w:t>
      </w:r>
      <w:r w:rsidR="006276F1" w:rsidRPr="006276F1">
        <w:rPr>
          <w:rFonts w:ascii="Arial" w:hAnsi="Arial" w:cs="Arial"/>
          <w:sz w:val="24"/>
          <w:szCs w:val="24"/>
          <w:lang w:val="en-US"/>
        </w:rPr>
        <w:t xml:space="preserve"> </w:t>
      </w:r>
      <w:r w:rsidR="006276F1">
        <w:rPr>
          <w:rFonts w:ascii="Arial" w:hAnsi="Arial" w:cs="Arial"/>
          <w:sz w:val="24"/>
          <w:szCs w:val="24"/>
          <w:lang w:val="en-US"/>
        </w:rPr>
        <w:t>were</w:t>
      </w:r>
      <w:r w:rsidR="006276F1" w:rsidRPr="001F1AD3">
        <w:rPr>
          <w:rFonts w:ascii="Arial" w:hAnsi="Arial" w:cs="Arial"/>
          <w:sz w:val="24"/>
          <w:szCs w:val="24"/>
          <w:lang w:val="en-US"/>
        </w:rPr>
        <w:t xml:space="preserve"> adopted</w:t>
      </w:r>
      <w:r w:rsidR="006276F1" w:rsidRPr="006276F1">
        <w:rPr>
          <w:rFonts w:ascii="Arial" w:hAnsi="Arial" w:cs="Arial"/>
          <w:sz w:val="24"/>
          <w:szCs w:val="24"/>
          <w:lang w:val="en-US"/>
        </w:rPr>
        <w:t xml:space="preserve"> </w:t>
      </w:r>
      <w:r w:rsidR="006276F1">
        <w:rPr>
          <w:rFonts w:ascii="Arial" w:hAnsi="Arial" w:cs="Arial"/>
          <w:sz w:val="24"/>
          <w:szCs w:val="24"/>
          <w:lang w:val="en-US"/>
        </w:rPr>
        <w:t xml:space="preserve">at the </w:t>
      </w:r>
      <w:r w:rsidR="006276F1" w:rsidRPr="001F1AD3">
        <w:rPr>
          <w:rFonts w:ascii="Arial" w:hAnsi="Arial" w:cs="Arial"/>
          <w:sz w:val="24"/>
          <w:szCs w:val="24"/>
          <w:lang w:val="en-US"/>
        </w:rPr>
        <w:t xml:space="preserve">Plenary Assembly of the </w:t>
      </w:r>
      <w:r w:rsidR="006276F1">
        <w:rPr>
          <w:rFonts w:ascii="Arial" w:hAnsi="Arial" w:cs="Arial"/>
          <w:sz w:val="24"/>
          <w:szCs w:val="24"/>
          <w:lang w:val="en-US"/>
        </w:rPr>
        <w:t>GSP</w:t>
      </w:r>
      <w:r w:rsidR="006276F1" w:rsidRPr="001F1AD3">
        <w:rPr>
          <w:rFonts w:ascii="Arial" w:hAnsi="Arial" w:cs="Arial"/>
          <w:sz w:val="24"/>
          <w:szCs w:val="24"/>
          <w:lang w:val="en-US"/>
        </w:rPr>
        <w:t>, which was held on 11-12 June 201</w:t>
      </w:r>
      <w:r w:rsidR="006276F1">
        <w:rPr>
          <w:rFonts w:ascii="Arial" w:hAnsi="Arial" w:cs="Arial"/>
          <w:sz w:val="24"/>
          <w:szCs w:val="24"/>
          <w:lang w:val="en-US"/>
        </w:rPr>
        <w:t>3</w:t>
      </w:r>
      <w:r w:rsidRPr="001F1AD3">
        <w:rPr>
          <w:rFonts w:ascii="Arial" w:hAnsi="Arial" w:cs="Arial"/>
          <w:sz w:val="24"/>
          <w:szCs w:val="24"/>
          <w:lang w:val="en-US"/>
        </w:rPr>
        <w:t>.</w:t>
      </w:r>
    </w:p>
    <w:p w:rsidR="001F1AD3" w:rsidRPr="001F1AD3" w:rsidRDefault="001F1AD3" w:rsidP="001F1AD3">
      <w:pPr>
        <w:jc w:val="both"/>
        <w:rPr>
          <w:rFonts w:ascii="Arial" w:hAnsi="Arial" w:cs="Arial"/>
          <w:sz w:val="24"/>
          <w:szCs w:val="24"/>
          <w:lang w:val="en-US"/>
        </w:rPr>
      </w:pPr>
      <w:r w:rsidRPr="001F1AD3">
        <w:rPr>
          <w:rFonts w:ascii="Arial" w:hAnsi="Arial" w:cs="Arial"/>
          <w:sz w:val="24"/>
          <w:szCs w:val="24"/>
          <w:lang w:val="en-US"/>
        </w:rPr>
        <w:t xml:space="preserve">The </w:t>
      </w:r>
      <w:r w:rsidR="006276F1">
        <w:rPr>
          <w:rFonts w:ascii="Arial" w:hAnsi="Arial" w:cs="Arial"/>
          <w:sz w:val="24"/>
          <w:szCs w:val="24"/>
          <w:lang w:val="en-US"/>
        </w:rPr>
        <w:t>basic document indicates that Global S</w:t>
      </w:r>
      <w:r w:rsidRPr="001F1AD3">
        <w:rPr>
          <w:rFonts w:ascii="Arial" w:hAnsi="Arial" w:cs="Arial"/>
          <w:sz w:val="24"/>
          <w:szCs w:val="24"/>
          <w:lang w:val="en-US"/>
        </w:rPr>
        <w:t xml:space="preserve">oil </w:t>
      </w:r>
      <w:r w:rsidR="006276F1">
        <w:rPr>
          <w:rFonts w:ascii="Arial" w:hAnsi="Arial" w:cs="Arial"/>
          <w:sz w:val="24"/>
          <w:szCs w:val="24"/>
          <w:lang w:val="en-US"/>
        </w:rPr>
        <w:t>P</w:t>
      </w:r>
      <w:r w:rsidRPr="001F1AD3">
        <w:rPr>
          <w:rFonts w:ascii="Arial" w:hAnsi="Arial" w:cs="Arial"/>
          <w:sz w:val="24"/>
          <w:szCs w:val="24"/>
          <w:lang w:val="en-US"/>
        </w:rPr>
        <w:t xml:space="preserve">artnership is based on regional soil partnerships. Proposed framework for such partnerships </w:t>
      </w:r>
      <w:r w:rsidR="006276F1">
        <w:rPr>
          <w:rFonts w:ascii="Arial" w:hAnsi="Arial" w:cs="Arial"/>
          <w:sz w:val="24"/>
          <w:szCs w:val="24"/>
          <w:lang w:val="en-US"/>
        </w:rPr>
        <w:t xml:space="preserve">is based on the FAO classification of the world regions: </w:t>
      </w:r>
      <w:r w:rsidRPr="001F1AD3">
        <w:rPr>
          <w:rFonts w:ascii="Arial" w:hAnsi="Arial" w:cs="Arial"/>
          <w:sz w:val="24"/>
          <w:szCs w:val="24"/>
          <w:lang w:val="en-US"/>
        </w:rPr>
        <w:t>North America, Latin America and the Caribbean, Europe, Asia, North Africa, the Middle East, Africa and Australia and Oceania. At the same time</w:t>
      </w:r>
      <w:r w:rsidR="0042434A">
        <w:rPr>
          <w:rFonts w:ascii="Arial" w:hAnsi="Arial" w:cs="Arial"/>
          <w:sz w:val="24"/>
          <w:szCs w:val="24"/>
          <w:lang w:val="en-US"/>
        </w:rPr>
        <w:t xml:space="preserve">, it is indicated that other </w:t>
      </w:r>
      <w:r w:rsidRPr="001F1AD3">
        <w:rPr>
          <w:rFonts w:ascii="Arial" w:hAnsi="Arial" w:cs="Arial"/>
          <w:sz w:val="24"/>
          <w:szCs w:val="24"/>
          <w:lang w:val="en-US"/>
        </w:rPr>
        <w:t xml:space="preserve">regional partnerships based on a common language, culture, geographical location or other criteria </w:t>
      </w:r>
      <w:r w:rsidR="0042434A">
        <w:rPr>
          <w:rFonts w:ascii="Arial" w:hAnsi="Arial" w:cs="Arial"/>
          <w:sz w:val="24"/>
          <w:szCs w:val="24"/>
          <w:lang w:val="en-US"/>
        </w:rPr>
        <w:t>can be created</w:t>
      </w:r>
      <w:r w:rsidRPr="001F1AD3">
        <w:rPr>
          <w:rFonts w:ascii="Arial" w:hAnsi="Arial" w:cs="Arial"/>
          <w:sz w:val="24"/>
          <w:szCs w:val="24"/>
          <w:lang w:val="en-US"/>
        </w:rPr>
        <w:t>.</w:t>
      </w:r>
    </w:p>
    <w:p w:rsidR="001F1AD3" w:rsidRPr="001F1AD3" w:rsidRDefault="001F1AD3" w:rsidP="001F1AD3">
      <w:pPr>
        <w:jc w:val="both"/>
        <w:rPr>
          <w:rFonts w:ascii="Arial" w:hAnsi="Arial" w:cs="Arial"/>
          <w:sz w:val="24"/>
          <w:szCs w:val="24"/>
          <w:lang w:val="en-US"/>
        </w:rPr>
      </w:pPr>
      <w:r w:rsidRPr="001F1AD3">
        <w:rPr>
          <w:rFonts w:ascii="Arial" w:hAnsi="Arial" w:cs="Arial"/>
          <w:sz w:val="24"/>
          <w:szCs w:val="24"/>
          <w:lang w:val="en-US"/>
        </w:rPr>
        <w:t xml:space="preserve">European soil partnership established </w:t>
      </w:r>
      <w:r w:rsidR="00FF4BF8">
        <w:rPr>
          <w:rFonts w:ascii="Arial" w:hAnsi="Arial" w:cs="Arial"/>
          <w:sz w:val="24"/>
          <w:szCs w:val="24"/>
          <w:lang w:val="en-US"/>
        </w:rPr>
        <w:t xml:space="preserve">on </w:t>
      </w:r>
      <w:r w:rsidRPr="001F1AD3">
        <w:rPr>
          <w:rFonts w:ascii="Arial" w:hAnsi="Arial" w:cs="Arial"/>
          <w:sz w:val="24"/>
          <w:szCs w:val="24"/>
          <w:lang w:val="en-US"/>
        </w:rPr>
        <w:t xml:space="preserve">October 13, 2013 </w:t>
      </w:r>
      <w:r w:rsidR="00922B54">
        <w:rPr>
          <w:rFonts w:ascii="Arial" w:hAnsi="Arial" w:cs="Arial"/>
          <w:sz w:val="24"/>
          <w:szCs w:val="24"/>
          <w:lang w:val="en-US"/>
        </w:rPr>
        <w:t xml:space="preserve">in the framework of the </w:t>
      </w:r>
      <w:r w:rsidRPr="001F1AD3">
        <w:rPr>
          <w:rFonts w:ascii="Arial" w:hAnsi="Arial" w:cs="Arial"/>
          <w:sz w:val="24"/>
          <w:szCs w:val="24"/>
          <w:lang w:val="en-US"/>
        </w:rPr>
        <w:t xml:space="preserve">Global Week of soils in Berlin covers a vast </w:t>
      </w:r>
      <w:r w:rsidR="00922B54">
        <w:rPr>
          <w:rFonts w:ascii="Arial" w:hAnsi="Arial" w:cs="Arial"/>
          <w:sz w:val="24"/>
          <w:szCs w:val="24"/>
          <w:lang w:val="en-US"/>
        </w:rPr>
        <w:t>area</w:t>
      </w:r>
      <w:r w:rsidRPr="001F1AD3">
        <w:rPr>
          <w:rFonts w:ascii="Arial" w:hAnsi="Arial" w:cs="Arial"/>
          <w:sz w:val="24"/>
          <w:szCs w:val="24"/>
          <w:lang w:val="en-US"/>
        </w:rPr>
        <w:t xml:space="preserve"> from the British Isles to Kamchatka, including countries </w:t>
      </w:r>
      <w:r w:rsidR="00922B54">
        <w:rPr>
          <w:rFonts w:ascii="Arial" w:hAnsi="Arial" w:cs="Arial"/>
          <w:sz w:val="24"/>
          <w:szCs w:val="24"/>
          <w:lang w:val="en-US"/>
        </w:rPr>
        <w:t xml:space="preserve">that greatly differ </w:t>
      </w:r>
      <w:r w:rsidRPr="001F1AD3">
        <w:rPr>
          <w:rFonts w:ascii="Arial" w:hAnsi="Arial" w:cs="Arial"/>
          <w:sz w:val="24"/>
          <w:szCs w:val="24"/>
          <w:lang w:val="en-US"/>
        </w:rPr>
        <w:t xml:space="preserve">in </w:t>
      </w:r>
      <w:r w:rsidR="00922B54">
        <w:rPr>
          <w:rFonts w:ascii="Arial" w:hAnsi="Arial" w:cs="Arial"/>
          <w:sz w:val="24"/>
          <w:szCs w:val="24"/>
          <w:lang w:val="en-US"/>
        </w:rPr>
        <w:t xml:space="preserve">their </w:t>
      </w:r>
      <w:r w:rsidRPr="001F1AD3">
        <w:rPr>
          <w:rFonts w:ascii="Arial" w:hAnsi="Arial" w:cs="Arial"/>
          <w:sz w:val="24"/>
          <w:szCs w:val="24"/>
          <w:lang w:val="en-US"/>
        </w:rPr>
        <w:t xml:space="preserve">physical and geographical conditions, economic development, history of soil </w:t>
      </w:r>
      <w:r w:rsidR="00922B54">
        <w:rPr>
          <w:rFonts w:ascii="Arial" w:hAnsi="Arial" w:cs="Arial"/>
          <w:sz w:val="24"/>
          <w:szCs w:val="24"/>
          <w:lang w:val="en-US"/>
        </w:rPr>
        <w:t xml:space="preserve">reclamation </w:t>
      </w:r>
      <w:r w:rsidRPr="001F1AD3">
        <w:rPr>
          <w:rFonts w:ascii="Arial" w:hAnsi="Arial" w:cs="Arial"/>
          <w:sz w:val="24"/>
          <w:szCs w:val="24"/>
          <w:lang w:val="en-US"/>
        </w:rPr>
        <w:t xml:space="preserve">and many other parameters. </w:t>
      </w:r>
      <w:r w:rsidR="00922B54">
        <w:rPr>
          <w:rFonts w:ascii="Arial" w:hAnsi="Arial" w:cs="Arial"/>
          <w:sz w:val="24"/>
          <w:szCs w:val="24"/>
          <w:lang w:val="en-US"/>
        </w:rPr>
        <w:t xml:space="preserve">That is why, as it is noted </w:t>
      </w:r>
      <w:r w:rsidRPr="001F1AD3">
        <w:rPr>
          <w:rFonts w:ascii="Arial" w:hAnsi="Arial" w:cs="Arial"/>
          <w:sz w:val="24"/>
          <w:szCs w:val="24"/>
          <w:lang w:val="en-US"/>
        </w:rPr>
        <w:t>in the Berlin communiqué</w:t>
      </w:r>
      <w:r w:rsidR="00922B54">
        <w:rPr>
          <w:rFonts w:ascii="Arial" w:hAnsi="Arial" w:cs="Arial"/>
          <w:sz w:val="24"/>
          <w:szCs w:val="24"/>
          <w:lang w:val="en-US"/>
        </w:rPr>
        <w:t xml:space="preserve">, </w:t>
      </w:r>
      <w:r w:rsidR="00922B54" w:rsidRPr="004F267A">
        <w:rPr>
          <w:rFonts w:ascii="Arial" w:hAnsi="Arial" w:cs="Arial"/>
          <w:sz w:val="24"/>
          <w:szCs w:val="24"/>
          <w:lang w:val="en-US"/>
        </w:rPr>
        <w:t xml:space="preserve">the creation of </w:t>
      </w:r>
      <w:r w:rsidRPr="004F267A">
        <w:rPr>
          <w:rFonts w:ascii="Arial" w:hAnsi="Arial" w:cs="Arial"/>
          <w:sz w:val="24"/>
          <w:szCs w:val="24"/>
          <w:lang w:val="en-US"/>
        </w:rPr>
        <w:t xml:space="preserve">sub-regional </w:t>
      </w:r>
      <w:r w:rsidR="00F76388" w:rsidRPr="004F267A">
        <w:rPr>
          <w:rFonts w:ascii="Arial" w:hAnsi="Arial" w:cs="Arial"/>
          <w:sz w:val="24"/>
          <w:szCs w:val="24"/>
          <w:lang w:val="en-US"/>
        </w:rPr>
        <w:t xml:space="preserve">Eurasian soil </w:t>
      </w:r>
      <w:r w:rsidRPr="004F267A">
        <w:rPr>
          <w:rFonts w:ascii="Arial" w:hAnsi="Arial" w:cs="Arial"/>
          <w:sz w:val="24"/>
          <w:szCs w:val="24"/>
          <w:lang w:val="en-US"/>
        </w:rPr>
        <w:t xml:space="preserve">partnership </w:t>
      </w:r>
      <w:r w:rsidR="00F76388" w:rsidRPr="004F267A">
        <w:rPr>
          <w:rFonts w:ascii="Arial" w:hAnsi="Arial" w:cs="Arial"/>
          <w:sz w:val="24"/>
          <w:szCs w:val="24"/>
          <w:lang w:val="en-US"/>
        </w:rPr>
        <w:t xml:space="preserve">is </w:t>
      </w:r>
      <w:r w:rsidR="004F267A" w:rsidRPr="004F267A">
        <w:rPr>
          <w:rFonts w:ascii="Arial" w:hAnsi="Arial" w:cs="Arial"/>
          <w:sz w:val="24"/>
          <w:szCs w:val="24"/>
          <w:lang w:val="en-US"/>
        </w:rPr>
        <w:t>a</w:t>
      </w:r>
      <w:r w:rsidR="004F267A">
        <w:rPr>
          <w:rFonts w:ascii="Arial" w:hAnsi="Arial" w:cs="Arial"/>
          <w:sz w:val="24"/>
          <w:szCs w:val="24"/>
          <w:lang w:val="en-US"/>
        </w:rPr>
        <w:t>n expedient</w:t>
      </w:r>
      <w:r w:rsidR="004F267A" w:rsidRPr="004F267A">
        <w:rPr>
          <w:rFonts w:ascii="Arial" w:hAnsi="Arial" w:cs="Arial"/>
          <w:sz w:val="24"/>
          <w:szCs w:val="24"/>
          <w:lang w:val="en-US"/>
        </w:rPr>
        <w:t xml:space="preserve"> measure</w:t>
      </w:r>
      <w:r w:rsidRPr="004F267A">
        <w:rPr>
          <w:rFonts w:ascii="Arial" w:hAnsi="Arial" w:cs="Arial"/>
          <w:sz w:val="24"/>
          <w:szCs w:val="24"/>
          <w:lang w:val="en-US"/>
        </w:rPr>
        <w:t>.</w:t>
      </w:r>
    </w:p>
    <w:p w:rsidR="00A716A4" w:rsidRPr="001F1AD3" w:rsidRDefault="00F76388" w:rsidP="001F1AD3">
      <w:pPr>
        <w:jc w:val="both"/>
        <w:rPr>
          <w:rFonts w:ascii="Arial" w:hAnsi="Arial" w:cs="Arial"/>
          <w:sz w:val="24"/>
          <w:szCs w:val="24"/>
          <w:lang w:val="en-US"/>
        </w:rPr>
      </w:pPr>
      <w:r>
        <w:rPr>
          <w:rFonts w:ascii="Arial" w:hAnsi="Arial" w:cs="Arial"/>
          <w:sz w:val="24"/>
          <w:szCs w:val="24"/>
          <w:lang w:val="en-US"/>
        </w:rPr>
        <w:t xml:space="preserve">On </w:t>
      </w:r>
      <w:r w:rsidRPr="001F1AD3">
        <w:rPr>
          <w:rFonts w:ascii="Arial" w:hAnsi="Arial" w:cs="Arial"/>
          <w:sz w:val="24"/>
          <w:szCs w:val="24"/>
          <w:lang w:val="en-US"/>
        </w:rPr>
        <w:t>November 20, 2013 in Moscow (Russian Federation)</w:t>
      </w:r>
      <w:r>
        <w:rPr>
          <w:rFonts w:ascii="Arial" w:hAnsi="Arial" w:cs="Arial"/>
          <w:sz w:val="24"/>
          <w:szCs w:val="24"/>
          <w:lang w:val="en-US"/>
        </w:rPr>
        <w:t>,</w:t>
      </w:r>
      <w:r w:rsidRPr="001F1AD3">
        <w:rPr>
          <w:rFonts w:ascii="Arial" w:hAnsi="Arial" w:cs="Arial"/>
          <w:sz w:val="24"/>
          <w:szCs w:val="24"/>
          <w:lang w:val="en-US"/>
        </w:rPr>
        <w:t xml:space="preserve"> </w:t>
      </w:r>
      <w:r>
        <w:rPr>
          <w:rFonts w:ascii="Arial" w:hAnsi="Arial" w:cs="Arial"/>
          <w:sz w:val="24"/>
          <w:szCs w:val="24"/>
          <w:lang w:val="en-US"/>
        </w:rPr>
        <w:t>w</w:t>
      </w:r>
      <w:r w:rsidR="001F1AD3" w:rsidRPr="001F1AD3">
        <w:rPr>
          <w:rFonts w:ascii="Arial" w:hAnsi="Arial" w:cs="Arial"/>
          <w:sz w:val="24"/>
          <w:szCs w:val="24"/>
          <w:lang w:val="en-US"/>
        </w:rPr>
        <w:t xml:space="preserve">ithin the framework of the </w:t>
      </w:r>
      <w:r>
        <w:rPr>
          <w:rFonts w:ascii="Arial" w:hAnsi="Arial" w:cs="Arial"/>
          <w:sz w:val="24"/>
          <w:szCs w:val="24"/>
          <w:lang w:val="en-US"/>
        </w:rPr>
        <w:t>i</w:t>
      </w:r>
      <w:r w:rsidR="001F1AD3" w:rsidRPr="001F1AD3">
        <w:rPr>
          <w:rFonts w:ascii="Arial" w:hAnsi="Arial" w:cs="Arial"/>
          <w:sz w:val="24"/>
          <w:szCs w:val="24"/>
          <w:lang w:val="en-US"/>
        </w:rPr>
        <w:t xml:space="preserve">nternational </w:t>
      </w:r>
      <w:r>
        <w:rPr>
          <w:rFonts w:ascii="Arial" w:hAnsi="Arial" w:cs="Arial"/>
          <w:sz w:val="24"/>
          <w:szCs w:val="24"/>
          <w:lang w:val="en-US"/>
        </w:rPr>
        <w:t>c</w:t>
      </w:r>
      <w:r w:rsidR="001F1AD3" w:rsidRPr="001F1AD3">
        <w:rPr>
          <w:rFonts w:ascii="Arial" w:hAnsi="Arial" w:cs="Arial"/>
          <w:sz w:val="24"/>
          <w:szCs w:val="24"/>
          <w:lang w:val="en-US"/>
        </w:rPr>
        <w:t xml:space="preserve">onference "Eurasian network on food security and </w:t>
      </w:r>
      <w:r w:rsidRPr="001F1AD3">
        <w:rPr>
          <w:rFonts w:ascii="Arial" w:hAnsi="Arial" w:cs="Arial"/>
          <w:sz w:val="24"/>
          <w:szCs w:val="24"/>
          <w:lang w:val="en-US"/>
        </w:rPr>
        <w:t xml:space="preserve">Eurasian </w:t>
      </w:r>
      <w:r>
        <w:rPr>
          <w:rFonts w:ascii="Arial" w:hAnsi="Arial" w:cs="Arial"/>
          <w:sz w:val="24"/>
          <w:szCs w:val="24"/>
          <w:lang w:val="en-US"/>
        </w:rPr>
        <w:t>S</w:t>
      </w:r>
      <w:r w:rsidR="001F1AD3" w:rsidRPr="001F1AD3">
        <w:rPr>
          <w:rFonts w:ascii="Arial" w:hAnsi="Arial" w:cs="Arial"/>
          <w:sz w:val="24"/>
          <w:szCs w:val="24"/>
          <w:lang w:val="en-US"/>
        </w:rPr>
        <w:t>oil Partnership"</w:t>
      </w:r>
      <w:r>
        <w:rPr>
          <w:rFonts w:ascii="Arial" w:hAnsi="Arial" w:cs="Arial"/>
          <w:sz w:val="24"/>
          <w:szCs w:val="24"/>
          <w:lang w:val="en-US"/>
        </w:rPr>
        <w:t>,</w:t>
      </w:r>
      <w:r w:rsidR="001F1AD3" w:rsidRPr="001F1AD3">
        <w:rPr>
          <w:rFonts w:ascii="Arial" w:hAnsi="Arial" w:cs="Arial"/>
          <w:sz w:val="24"/>
          <w:szCs w:val="24"/>
          <w:lang w:val="en-US"/>
        </w:rPr>
        <w:t xml:space="preserve"> Eurasian partners </w:t>
      </w:r>
      <w:r>
        <w:rPr>
          <w:rFonts w:ascii="Arial" w:hAnsi="Arial" w:cs="Arial"/>
          <w:sz w:val="24"/>
          <w:szCs w:val="24"/>
          <w:lang w:val="en-US"/>
        </w:rPr>
        <w:t xml:space="preserve">of the </w:t>
      </w:r>
      <w:r w:rsidR="001F1AD3" w:rsidRPr="001F1AD3">
        <w:rPr>
          <w:rFonts w:ascii="Arial" w:hAnsi="Arial" w:cs="Arial"/>
          <w:sz w:val="24"/>
          <w:szCs w:val="24"/>
          <w:lang w:val="en-US"/>
        </w:rPr>
        <w:t>Global Soil Partnership met to discuss the prospects of establishing a sub-regional Eurasian Soil Partnership (</w:t>
      </w:r>
      <w:r w:rsidR="001F1AD3" w:rsidRPr="00F76388">
        <w:rPr>
          <w:rFonts w:ascii="Arial" w:hAnsi="Arial" w:cs="Arial"/>
          <w:b/>
          <w:sz w:val="24"/>
          <w:szCs w:val="24"/>
          <w:lang w:val="en-US"/>
        </w:rPr>
        <w:t>EA</w:t>
      </w:r>
      <w:r w:rsidRPr="00F76388">
        <w:rPr>
          <w:rFonts w:ascii="Arial" w:hAnsi="Arial" w:cs="Arial"/>
          <w:b/>
          <w:sz w:val="24"/>
          <w:szCs w:val="24"/>
          <w:lang w:val="en-US"/>
        </w:rPr>
        <w:t>SP</w:t>
      </w:r>
      <w:r w:rsidR="001F1AD3" w:rsidRPr="001F1AD3">
        <w:rPr>
          <w:rFonts w:ascii="Arial" w:hAnsi="Arial" w:cs="Arial"/>
          <w:sz w:val="24"/>
          <w:szCs w:val="24"/>
          <w:lang w:val="en-US"/>
        </w:rPr>
        <w:t xml:space="preserve">) in the framework of </w:t>
      </w:r>
      <w:r w:rsidR="00B52BDA">
        <w:rPr>
          <w:rFonts w:ascii="Arial" w:hAnsi="Arial" w:cs="Arial"/>
          <w:sz w:val="24"/>
          <w:szCs w:val="24"/>
          <w:lang w:val="en-US"/>
        </w:rPr>
        <w:t xml:space="preserve">the </w:t>
      </w:r>
      <w:r w:rsidR="00B52BDA" w:rsidRPr="001F1AD3">
        <w:rPr>
          <w:rFonts w:ascii="Arial" w:hAnsi="Arial" w:cs="Arial"/>
          <w:sz w:val="24"/>
          <w:szCs w:val="24"/>
          <w:lang w:val="en-US"/>
        </w:rPr>
        <w:t xml:space="preserve">Global Soil Partnership </w:t>
      </w:r>
      <w:r w:rsidR="00B52BDA">
        <w:rPr>
          <w:rFonts w:ascii="Arial" w:hAnsi="Arial" w:cs="Arial"/>
          <w:sz w:val="24"/>
          <w:szCs w:val="24"/>
          <w:lang w:val="en-US"/>
        </w:rPr>
        <w:t xml:space="preserve">supported by </w:t>
      </w:r>
      <w:r w:rsidR="001F1AD3" w:rsidRPr="001F1AD3">
        <w:rPr>
          <w:rFonts w:ascii="Arial" w:hAnsi="Arial" w:cs="Arial"/>
          <w:sz w:val="24"/>
          <w:szCs w:val="24"/>
          <w:lang w:val="en-US"/>
        </w:rPr>
        <w:t>FAO.</w:t>
      </w:r>
    </w:p>
    <w:p w:rsidR="00FD7A27" w:rsidRPr="00FD7A27" w:rsidRDefault="00FD7A27" w:rsidP="00FD7A27">
      <w:pPr>
        <w:jc w:val="both"/>
        <w:rPr>
          <w:rFonts w:ascii="Arial" w:hAnsi="Arial" w:cs="Arial"/>
          <w:sz w:val="24"/>
          <w:szCs w:val="24"/>
          <w:lang w:val="en-US"/>
        </w:rPr>
      </w:pPr>
      <w:r>
        <w:rPr>
          <w:rFonts w:ascii="Arial" w:hAnsi="Arial" w:cs="Arial"/>
          <w:sz w:val="24"/>
          <w:szCs w:val="24"/>
          <w:lang w:val="en-US"/>
        </w:rPr>
        <w:t>After intensive discussions, the participants agreed to the following</w:t>
      </w:r>
      <w:r w:rsidRPr="00FD7A27">
        <w:rPr>
          <w:rFonts w:ascii="Arial" w:hAnsi="Arial" w:cs="Arial"/>
          <w:sz w:val="24"/>
          <w:szCs w:val="24"/>
          <w:lang w:val="en-US"/>
        </w:rPr>
        <w:t>:</w:t>
      </w:r>
    </w:p>
    <w:p w:rsidR="00FD7A27" w:rsidRPr="00FD7A27" w:rsidRDefault="00FD7A27" w:rsidP="00FD7A27">
      <w:pPr>
        <w:pStyle w:val="a5"/>
        <w:numPr>
          <w:ilvl w:val="0"/>
          <w:numId w:val="1"/>
        </w:numPr>
        <w:jc w:val="both"/>
        <w:rPr>
          <w:rFonts w:ascii="Arial" w:hAnsi="Arial" w:cs="Arial"/>
          <w:sz w:val="24"/>
          <w:szCs w:val="24"/>
          <w:lang w:val="en-US"/>
        </w:rPr>
      </w:pPr>
      <w:r w:rsidRPr="00524262">
        <w:rPr>
          <w:rFonts w:ascii="Arial" w:hAnsi="Arial" w:cs="Arial"/>
          <w:sz w:val="24"/>
          <w:szCs w:val="24"/>
          <w:lang w:val="en-US"/>
        </w:rPr>
        <w:t>Establish the Eurasian soil partnership with the secretariat located in Moscow (Russian Federation)</w:t>
      </w:r>
      <w:r w:rsidRPr="00FD7A27">
        <w:rPr>
          <w:rFonts w:ascii="Arial" w:hAnsi="Arial" w:cs="Arial"/>
          <w:sz w:val="24"/>
          <w:szCs w:val="24"/>
          <w:lang w:val="en-US"/>
        </w:rPr>
        <w:t>.</w:t>
      </w:r>
    </w:p>
    <w:p w:rsidR="00FD7A27" w:rsidRPr="00FD7A27" w:rsidRDefault="00FD7A27" w:rsidP="00FD7A27">
      <w:pPr>
        <w:pStyle w:val="a5"/>
        <w:numPr>
          <w:ilvl w:val="0"/>
          <w:numId w:val="1"/>
        </w:numPr>
        <w:jc w:val="both"/>
        <w:rPr>
          <w:rFonts w:ascii="Arial" w:hAnsi="Arial" w:cs="Arial"/>
          <w:sz w:val="24"/>
          <w:szCs w:val="24"/>
          <w:lang w:val="en-US"/>
        </w:rPr>
      </w:pPr>
      <w:r w:rsidRPr="00524262">
        <w:rPr>
          <w:rFonts w:ascii="Arial" w:hAnsi="Arial" w:cs="Arial"/>
          <w:sz w:val="24"/>
          <w:szCs w:val="24"/>
          <w:lang w:val="en-US"/>
        </w:rPr>
        <w:t>Establish a working steering committee for the Eurasian sub-regional soil partnership comprising the following members</w:t>
      </w:r>
      <w:r w:rsidRPr="00FD7A27">
        <w:rPr>
          <w:rFonts w:ascii="Arial" w:hAnsi="Arial" w:cs="Arial"/>
          <w:sz w:val="24"/>
          <w:szCs w:val="24"/>
          <w:lang w:val="en-US"/>
        </w:rPr>
        <w:t>:</w:t>
      </w:r>
    </w:p>
    <w:p w:rsidR="00FD7A27" w:rsidRPr="00FD7A27" w:rsidRDefault="00FD7A27" w:rsidP="00FD7A27">
      <w:pPr>
        <w:pStyle w:val="a5"/>
        <w:numPr>
          <w:ilvl w:val="1"/>
          <w:numId w:val="1"/>
        </w:numPr>
        <w:jc w:val="both"/>
        <w:rPr>
          <w:rFonts w:ascii="Arial" w:hAnsi="Arial" w:cs="Arial"/>
          <w:sz w:val="24"/>
          <w:szCs w:val="24"/>
          <w:lang w:val="en-US"/>
        </w:rPr>
      </w:pPr>
      <w:r>
        <w:rPr>
          <w:rFonts w:ascii="Arial" w:hAnsi="Arial" w:cs="Arial"/>
          <w:sz w:val="24"/>
          <w:szCs w:val="24"/>
          <w:lang w:val="en-US"/>
        </w:rPr>
        <w:lastRenderedPageBreak/>
        <w:t xml:space="preserve">Eurasian Center for Food Security of M.V. </w:t>
      </w:r>
      <w:proofErr w:type="spellStart"/>
      <w:r>
        <w:rPr>
          <w:rFonts w:ascii="Arial" w:hAnsi="Arial" w:cs="Arial"/>
          <w:sz w:val="24"/>
          <w:szCs w:val="24"/>
          <w:lang w:val="en-US"/>
        </w:rPr>
        <w:t>Lomonosov</w:t>
      </w:r>
      <w:proofErr w:type="spellEnd"/>
      <w:r>
        <w:rPr>
          <w:rFonts w:ascii="Arial" w:hAnsi="Arial" w:cs="Arial"/>
          <w:sz w:val="24"/>
          <w:szCs w:val="24"/>
          <w:lang w:val="en-US"/>
        </w:rPr>
        <w:t xml:space="preserve"> Moscow State University (Moscow, Russia)</w:t>
      </w:r>
      <w:r w:rsidRPr="00FD7A27">
        <w:rPr>
          <w:rFonts w:ascii="Arial" w:hAnsi="Arial" w:cs="Arial"/>
          <w:sz w:val="24"/>
          <w:szCs w:val="24"/>
          <w:lang w:val="en-US"/>
        </w:rPr>
        <w:t>,</w:t>
      </w:r>
    </w:p>
    <w:p w:rsidR="00FD7A27" w:rsidRPr="00FD7A27" w:rsidRDefault="00FD7A27" w:rsidP="00FD7A27">
      <w:pPr>
        <w:pStyle w:val="a5"/>
        <w:numPr>
          <w:ilvl w:val="1"/>
          <w:numId w:val="1"/>
        </w:numPr>
        <w:jc w:val="both"/>
        <w:rPr>
          <w:rFonts w:ascii="Arial" w:hAnsi="Arial" w:cs="Arial"/>
          <w:sz w:val="24"/>
          <w:szCs w:val="24"/>
          <w:lang w:val="en-US"/>
        </w:rPr>
      </w:pPr>
      <w:r>
        <w:rPr>
          <w:rFonts w:ascii="Arial" w:hAnsi="Arial" w:cs="Arial"/>
          <w:sz w:val="24"/>
          <w:szCs w:val="24"/>
          <w:lang w:val="en-US"/>
        </w:rPr>
        <w:t xml:space="preserve">V.V. </w:t>
      </w:r>
      <w:proofErr w:type="spellStart"/>
      <w:r>
        <w:rPr>
          <w:rFonts w:ascii="Arial" w:hAnsi="Arial" w:cs="Arial"/>
          <w:sz w:val="24"/>
          <w:szCs w:val="24"/>
          <w:lang w:val="en-US"/>
        </w:rPr>
        <w:t>Dokuchaev</w:t>
      </w:r>
      <w:proofErr w:type="spellEnd"/>
      <w:r>
        <w:rPr>
          <w:rFonts w:ascii="Arial" w:hAnsi="Arial" w:cs="Arial"/>
          <w:sz w:val="24"/>
          <w:szCs w:val="24"/>
          <w:lang w:val="en-US"/>
        </w:rPr>
        <w:t xml:space="preserve"> Soil Science Institute (Moscow, Russia)</w:t>
      </w:r>
      <w:r w:rsidRPr="00FD7A27">
        <w:rPr>
          <w:rFonts w:ascii="Arial" w:hAnsi="Arial" w:cs="Arial"/>
          <w:sz w:val="24"/>
          <w:szCs w:val="24"/>
          <w:lang w:val="en-US"/>
        </w:rPr>
        <w:t>,</w:t>
      </w:r>
    </w:p>
    <w:p w:rsidR="00FD7A27" w:rsidRPr="00FD7A27" w:rsidRDefault="00FD7A27" w:rsidP="00FD7A27">
      <w:pPr>
        <w:pStyle w:val="a5"/>
        <w:numPr>
          <w:ilvl w:val="1"/>
          <w:numId w:val="1"/>
        </w:numPr>
        <w:jc w:val="both"/>
        <w:rPr>
          <w:rFonts w:ascii="Arial" w:hAnsi="Arial" w:cs="Arial"/>
          <w:sz w:val="24"/>
          <w:szCs w:val="24"/>
          <w:lang w:val="en-US"/>
        </w:rPr>
      </w:pPr>
      <w:r>
        <w:rPr>
          <w:rFonts w:ascii="Arial" w:hAnsi="Arial" w:cs="Arial"/>
          <w:sz w:val="24"/>
          <w:szCs w:val="24"/>
          <w:lang w:val="en-US"/>
        </w:rPr>
        <w:t>Institute of Agriculture of the Kyrgyz Republic (Bishkek)</w:t>
      </w:r>
      <w:r w:rsidRPr="00FD7A27">
        <w:rPr>
          <w:rFonts w:ascii="Arial" w:hAnsi="Arial" w:cs="Arial"/>
          <w:sz w:val="24"/>
          <w:szCs w:val="24"/>
          <w:lang w:val="en-US"/>
        </w:rPr>
        <w:t>,</w:t>
      </w:r>
    </w:p>
    <w:p w:rsidR="00FD7A27" w:rsidRPr="00176FFA" w:rsidRDefault="00176FFA" w:rsidP="00FD7A27">
      <w:pPr>
        <w:pStyle w:val="a5"/>
        <w:numPr>
          <w:ilvl w:val="1"/>
          <w:numId w:val="1"/>
        </w:numPr>
        <w:jc w:val="both"/>
        <w:rPr>
          <w:rFonts w:ascii="Arial" w:hAnsi="Arial" w:cs="Arial"/>
          <w:sz w:val="24"/>
          <w:szCs w:val="24"/>
          <w:lang w:val="en-US"/>
        </w:rPr>
      </w:pPr>
      <w:r>
        <w:rPr>
          <w:rFonts w:ascii="Arial" w:hAnsi="Arial" w:cs="Arial"/>
          <w:sz w:val="24"/>
          <w:szCs w:val="24"/>
          <w:lang w:val="en-US"/>
        </w:rPr>
        <w:t xml:space="preserve">O.N. </w:t>
      </w:r>
      <w:proofErr w:type="spellStart"/>
      <w:r>
        <w:rPr>
          <w:rFonts w:ascii="Arial" w:hAnsi="Arial" w:cs="Arial"/>
          <w:sz w:val="24"/>
          <w:szCs w:val="24"/>
          <w:lang w:val="en-US"/>
        </w:rPr>
        <w:t>Sokolovskii</w:t>
      </w:r>
      <w:proofErr w:type="spellEnd"/>
      <w:r>
        <w:rPr>
          <w:rFonts w:ascii="Arial" w:hAnsi="Arial" w:cs="Arial"/>
          <w:sz w:val="24"/>
          <w:szCs w:val="24"/>
          <w:lang w:val="en-US"/>
        </w:rPr>
        <w:t xml:space="preserve"> Institute of Soil Science and </w:t>
      </w:r>
      <w:proofErr w:type="spellStart"/>
      <w:r>
        <w:rPr>
          <w:rFonts w:ascii="Arial" w:hAnsi="Arial" w:cs="Arial"/>
          <w:sz w:val="24"/>
          <w:szCs w:val="24"/>
          <w:lang w:val="en-US"/>
        </w:rPr>
        <w:t>Agrochemistry</w:t>
      </w:r>
      <w:proofErr w:type="spellEnd"/>
      <w:r>
        <w:rPr>
          <w:rFonts w:ascii="Arial" w:hAnsi="Arial" w:cs="Arial"/>
          <w:sz w:val="24"/>
          <w:szCs w:val="24"/>
          <w:lang w:val="en-US"/>
        </w:rPr>
        <w:t xml:space="preserve"> </w:t>
      </w:r>
      <w:r w:rsidR="00FD7A27">
        <w:rPr>
          <w:rFonts w:ascii="Arial" w:hAnsi="Arial" w:cs="Arial"/>
          <w:sz w:val="24"/>
          <w:szCs w:val="24"/>
          <w:lang w:val="en-US"/>
        </w:rPr>
        <w:t>National</w:t>
      </w:r>
      <w:r w:rsidR="00FD7A27" w:rsidRPr="00FD7A27">
        <w:rPr>
          <w:rFonts w:ascii="Arial" w:hAnsi="Arial" w:cs="Arial"/>
          <w:sz w:val="24"/>
          <w:szCs w:val="24"/>
          <w:lang w:val="en-US"/>
        </w:rPr>
        <w:t xml:space="preserve"> </w:t>
      </w:r>
      <w:r w:rsidR="00FD7A27">
        <w:rPr>
          <w:rFonts w:ascii="Arial" w:hAnsi="Arial" w:cs="Arial"/>
          <w:sz w:val="24"/>
          <w:szCs w:val="24"/>
          <w:lang w:val="en-US"/>
        </w:rPr>
        <w:t>Research</w:t>
      </w:r>
      <w:r w:rsidR="00FD7A27" w:rsidRPr="00FD7A27">
        <w:rPr>
          <w:rFonts w:ascii="Arial" w:hAnsi="Arial" w:cs="Arial"/>
          <w:sz w:val="24"/>
          <w:szCs w:val="24"/>
          <w:lang w:val="en-US"/>
        </w:rPr>
        <w:t xml:space="preserve"> </w:t>
      </w:r>
      <w:r w:rsidR="00FD7A27">
        <w:rPr>
          <w:rFonts w:ascii="Arial" w:hAnsi="Arial" w:cs="Arial"/>
          <w:sz w:val="24"/>
          <w:szCs w:val="24"/>
          <w:lang w:val="en-US"/>
        </w:rPr>
        <w:t>Center</w:t>
      </w:r>
      <w:r w:rsidR="00FD7A27" w:rsidRPr="00FD7A27">
        <w:rPr>
          <w:rFonts w:ascii="Arial" w:hAnsi="Arial" w:cs="Arial"/>
          <w:sz w:val="24"/>
          <w:szCs w:val="24"/>
          <w:lang w:val="en-US"/>
        </w:rPr>
        <w:t xml:space="preserve"> </w:t>
      </w:r>
      <w:r>
        <w:rPr>
          <w:rFonts w:ascii="Arial" w:hAnsi="Arial" w:cs="Arial"/>
          <w:sz w:val="24"/>
          <w:szCs w:val="24"/>
          <w:lang w:val="en-US"/>
        </w:rPr>
        <w:t>(Kharkov, Ukraine)</w:t>
      </w:r>
      <w:r w:rsidR="00FD7A27" w:rsidRPr="00176FFA">
        <w:rPr>
          <w:rFonts w:ascii="Arial" w:hAnsi="Arial" w:cs="Arial"/>
          <w:sz w:val="24"/>
          <w:szCs w:val="24"/>
          <w:lang w:val="en-US"/>
        </w:rPr>
        <w:t>,</w:t>
      </w:r>
    </w:p>
    <w:p w:rsidR="00FD7A27" w:rsidRPr="00E71FA4" w:rsidRDefault="00FF5709" w:rsidP="00FD7A27">
      <w:pPr>
        <w:pStyle w:val="a5"/>
        <w:numPr>
          <w:ilvl w:val="1"/>
          <w:numId w:val="1"/>
        </w:numPr>
        <w:jc w:val="both"/>
        <w:rPr>
          <w:rFonts w:ascii="Arial" w:hAnsi="Arial" w:cs="Arial"/>
          <w:sz w:val="24"/>
          <w:szCs w:val="24"/>
          <w:lang w:val="en-US"/>
        </w:rPr>
      </w:pPr>
      <w:r w:rsidRPr="00E71FA4">
        <w:rPr>
          <w:rFonts w:ascii="Arial" w:hAnsi="Arial" w:cs="Arial"/>
          <w:sz w:val="24"/>
          <w:szCs w:val="24"/>
          <w:lang w:val="en-US"/>
        </w:rPr>
        <w:t>General Directorate of Agrarian Reform, Ministry of Food,</w:t>
      </w:r>
      <w:r w:rsidR="00E71FA4" w:rsidRPr="00E71FA4">
        <w:rPr>
          <w:rFonts w:ascii="Arial" w:hAnsi="Arial" w:cs="Arial"/>
          <w:sz w:val="24"/>
          <w:szCs w:val="24"/>
          <w:lang w:val="en-US"/>
        </w:rPr>
        <w:t xml:space="preserve"> </w:t>
      </w:r>
      <w:r w:rsidRPr="00E71FA4">
        <w:rPr>
          <w:rFonts w:ascii="Arial" w:hAnsi="Arial" w:cs="Arial"/>
          <w:sz w:val="24"/>
          <w:szCs w:val="24"/>
          <w:lang w:val="en-US"/>
        </w:rPr>
        <w:t xml:space="preserve">Agriculture and </w:t>
      </w:r>
      <w:r w:rsidR="00E71FA4" w:rsidRPr="00E71FA4">
        <w:rPr>
          <w:rFonts w:ascii="Arial" w:hAnsi="Arial" w:cs="Arial"/>
          <w:sz w:val="24"/>
          <w:szCs w:val="24"/>
          <w:lang w:val="en-US"/>
        </w:rPr>
        <w:t>Livestock</w:t>
      </w:r>
      <w:r w:rsidRPr="00E71FA4">
        <w:rPr>
          <w:rFonts w:ascii="Arial" w:hAnsi="Arial" w:cs="Arial"/>
          <w:sz w:val="24"/>
          <w:szCs w:val="24"/>
          <w:lang w:val="en-US"/>
        </w:rPr>
        <w:t xml:space="preserve"> (Ankara, Turkey).</w:t>
      </w:r>
    </w:p>
    <w:p w:rsidR="00FD7A27" w:rsidRPr="009E3935" w:rsidRDefault="009E3935" w:rsidP="00FD7A27">
      <w:pPr>
        <w:pStyle w:val="a5"/>
        <w:numPr>
          <w:ilvl w:val="0"/>
          <w:numId w:val="1"/>
        </w:numPr>
        <w:jc w:val="both"/>
        <w:rPr>
          <w:rFonts w:ascii="Arial" w:hAnsi="Arial" w:cs="Arial"/>
          <w:sz w:val="24"/>
          <w:szCs w:val="24"/>
          <w:lang w:val="en-US"/>
        </w:rPr>
      </w:pPr>
      <w:r w:rsidRPr="00524262">
        <w:rPr>
          <w:rFonts w:ascii="Arial" w:hAnsi="Arial" w:cs="Arial"/>
          <w:sz w:val="24"/>
          <w:szCs w:val="24"/>
          <w:lang w:val="en-US"/>
        </w:rPr>
        <w:t>Assign the MSU Eurasian Center for Food Security as the Secretariat of the Eurasian sub-regional soil partnership</w:t>
      </w:r>
      <w:r w:rsidR="00FD7A27" w:rsidRPr="009E3935">
        <w:rPr>
          <w:rFonts w:ascii="Arial" w:hAnsi="Arial" w:cs="Arial"/>
          <w:sz w:val="24"/>
          <w:szCs w:val="24"/>
          <w:lang w:val="en-US"/>
        </w:rPr>
        <w:t>.</w:t>
      </w:r>
    </w:p>
    <w:p w:rsidR="00FD7A27" w:rsidRDefault="009E3935" w:rsidP="00FD7A27">
      <w:pPr>
        <w:pStyle w:val="a5"/>
        <w:numPr>
          <w:ilvl w:val="0"/>
          <w:numId w:val="1"/>
        </w:numPr>
        <w:jc w:val="both"/>
        <w:rPr>
          <w:rFonts w:ascii="Arial" w:hAnsi="Arial" w:cs="Arial"/>
          <w:sz w:val="24"/>
          <w:szCs w:val="24"/>
          <w:lang w:val="en-US"/>
        </w:rPr>
      </w:pPr>
      <w:r w:rsidRPr="00524262">
        <w:rPr>
          <w:rFonts w:ascii="Arial" w:hAnsi="Arial" w:cs="Arial"/>
          <w:sz w:val="24"/>
          <w:szCs w:val="24"/>
          <w:lang w:val="en-US"/>
        </w:rPr>
        <w:t>Hold the next meeting of the Eurasian Soil Partnership in May 2014</w:t>
      </w:r>
      <w:r w:rsidR="00FD7A27" w:rsidRPr="009E3935">
        <w:rPr>
          <w:rFonts w:ascii="Arial" w:hAnsi="Arial" w:cs="Arial"/>
          <w:sz w:val="24"/>
          <w:szCs w:val="24"/>
          <w:lang w:val="en-US"/>
        </w:rPr>
        <w:t>.</w:t>
      </w:r>
    </w:p>
    <w:p w:rsidR="009E3935" w:rsidRPr="009E3935" w:rsidRDefault="009E3935" w:rsidP="00FD7A27">
      <w:pPr>
        <w:pStyle w:val="a5"/>
        <w:numPr>
          <w:ilvl w:val="0"/>
          <w:numId w:val="1"/>
        </w:numPr>
        <w:jc w:val="both"/>
        <w:rPr>
          <w:rFonts w:ascii="Arial" w:hAnsi="Arial" w:cs="Arial"/>
          <w:sz w:val="24"/>
          <w:szCs w:val="24"/>
          <w:lang w:val="en-US"/>
        </w:rPr>
      </w:pPr>
      <w:r w:rsidRPr="00524262">
        <w:rPr>
          <w:rFonts w:ascii="Arial" w:hAnsi="Arial" w:cs="Arial"/>
          <w:sz w:val="24"/>
          <w:szCs w:val="24"/>
          <w:lang w:val="en-US"/>
        </w:rPr>
        <w:t>Prepare the working documents for the next meeting necessary for information support of the discussion. If possible, these documents should be sent to the participants in the four weeks prior to the meeting.</w:t>
      </w:r>
    </w:p>
    <w:p w:rsidR="00A716A4" w:rsidRPr="00626391" w:rsidRDefault="00626391">
      <w:pPr>
        <w:rPr>
          <w:rFonts w:ascii="Arial" w:hAnsi="Arial" w:cs="Arial"/>
          <w:b/>
          <w:i/>
          <w:sz w:val="24"/>
          <w:szCs w:val="24"/>
          <w:lang w:val="en-US"/>
        </w:rPr>
      </w:pPr>
      <w:r>
        <w:rPr>
          <w:rFonts w:ascii="Arial" w:hAnsi="Arial" w:cs="Arial"/>
          <w:b/>
          <w:i/>
          <w:sz w:val="24"/>
          <w:szCs w:val="24"/>
          <w:lang w:val="en-US"/>
        </w:rPr>
        <w:t>Basic statements</w:t>
      </w:r>
    </w:p>
    <w:p w:rsidR="00451FC7" w:rsidRPr="00626391" w:rsidRDefault="00626391" w:rsidP="00451FC7">
      <w:pPr>
        <w:pStyle w:val="a5"/>
        <w:numPr>
          <w:ilvl w:val="0"/>
          <w:numId w:val="2"/>
        </w:numPr>
        <w:ind w:left="426"/>
        <w:jc w:val="both"/>
        <w:rPr>
          <w:rFonts w:ascii="Arial" w:hAnsi="Arial" w:cs="Arial"/>
          <w:sz w:val="24"/>
          <w:szCs w:val="24"/>
          <w:lang w:val="en-US"/>
        </w:rPr>
      </w:pPr>
      <w:r>
        <w:rPr>
          <w:rFonts w:ascii="Arial" w:hAnsi="Arial" w:cs="Arial"/>
          <w:sz w:val="24"/>
          <w:szCs w:val="24"/>
          <w:lang w:val="en-US"/>
        </w:rPr>
        <w:t>The</w:t>
      </w:r>
      <w:r w:rsidRPr="00626391">
        <w:rPr>
          <w:rFonts w:ascii="Arial" w:hAnsi="Arial" w:cs="Arial"/>
          <w:sz w:val="24"/>
          <w:szCs w:val="24"/>
          <w:lang w:val="en-US"/>
        </w:rPr>
        <w:t xml:space="preserve"> </w:t>
      </w:r>
      <w:r>
        <w:rPr>
          <w:rFonts w:ascii="Arial" w:hAnsi="Arial" w:cs="Arial"/>
          <w:sz w:val="24"/>
          <w:szCs w:val="24"/>
          <w:lang w:val="en-US"/>
        </w:rPr>
        <w:t>partners</w:t>
      </w:r>
      <w:r w:rsidRPr="00626391">
        <w:rPr>
          <w:rFonts w:ascii="Arial" w:hAnsi="Arial" w:cs="Arial"/>
          <w:sz w:val="24"/>
          <w:szCs w:val="24"/>
          <w:lang w:val="en-US"/>
        </w:rPr>
        <w:t xml:space="preserve"> </w:t>
      </w:r>
      <w:r>
        <w:rPr>
          <w:rFonts w:ascii="Arial" w:hAnsi="Arial" w:cs="Arial"/>
          <w:sz w:val="24"/>
          <w:szCs w:val="24"/>
          <w:lang w:val="en-US"/>
        </w:rPr>
        <w:t>agree</w:t>
      </w:r>
      <w:r w:rsidRPr="00626391">
        <w:rPr>
          <w:rFonts w:ascii="Arial" w:hAnsi="Arial" w:cs="Arial"/>
          <w:sz w:val="24"/>
          <w:szCs w:val="24"/>
          <w:lang w:val="en-US"/>
        </w:rPr>
        <w:t xml:space="preserve"> </w:t>
      </w:r>
      <w:r>
        <w:rPr>
          <w:rFonts w:ascii="Arial" w:hAnsi="Arial" w:cs="Arial"/>
          <w:sz w:val="24"/>
          <w:szCs w:val="24"/>
          <w:lang w:val="en-US"/>
        </w:rPr>
        <w:t>that</w:t>
      </w:r>
      <w:r w:rsidRPr="00626391">
        <w:rPr>
          <w:rFonts w:ascii="Arial" w:hAnsi="Arial" w:cs="Arial"/>
          <w:sz w:val="24"/>
          <w:szCs w:val="24"/>
          <w:lang w:val="en-US"/>
        </w:rPr>
        <w:t xml:space="preserve"> </w:t>
      </w:r>
      <w:r>
        <w:rPr>
          <w:rFonts w:ascii="Arial" w:hAnsi="Arial" w:cs="Arial"/>
          <w:sz w:val="24"/>
          <w:szCs w:val="24"/>
          <w:lang w:val="en-US"/>
        </w:rPr>
        <w:t>EASP</w:t>
      </w:r>
      <w:r w:rsidRPr="00626391">
        <w:rPr>
          <w:rFonts w:ascii="Arial" w:hAnsi="Arial" w:cs="Arial"/>
          <w:sz w:val="24"/>
          <w:szCs w:val="24"/>
          <w:lang w:val="en-US"/>
        </w:rPr>
        <w:t xml:space="preserve"> </w:t>
      </w:r>
      <w:r>
        <w:rPr>
          <w:rFonts w:ascii="Arial" w:hAnsi="Arial" w:cs="Arial"/>
          <w:sz w:val="24"/>
          <w:szCs w:val="24"/>
          <w:lang w:val="en-US"/>
        </w:rPr>
        <w:t>will</w:t>
      </w:r>
      <w:r w:rsidRPr="00626391">
        <w:rPr>
          <w:rFonts w:ascii="Arial" w:hAnsi="Arial" w:cs="Arial"/>
          <w:sz w:val="24"/>
          <w:szCs w:val="24"/>
          <w:lang w:val="en-US"/>
        </w:rPr>
        <w:t xml:space="preserve"> </w:t>
      </w:r>
      <w:r>
        <w:rPr>
          <w:rFonts w:ascii="Arial" w:hAnsi="Arial" w:cs="Arial"/>
          <w:sz w:val="24"/>
          <w:szCs w:val="24"/>
          <w:lang w:val="en-US"/>
        </w:rPr>
        <w:t>be</w:t>
      </w:r>
      <w:r w:rsidRPr="00626391">
        <w:rPr>
          <w:rFonts w:ascii="Arial" w:hAnsi="Arial" w:cs="Arial"/>
          <w:sz w:val="24"/>
          <w:szCs w:val="24"/>
          <w:lang w:val="en-US"/>
        </w:rPr>
        <w:t xml:space="preserve"> </w:t>
      </w:r>
      <w:r>
        <w:rPr>
          <w:rFonts w:ascii="Arial" w:hAnsi="Arial" w:cs="Arial"/>
          <w:sz w:val="24"/>
          <w:szCs w:val="24"/>
          <w:lang w:val="en-US"/>
        </w:rPr>
        <w:t>organized</w:t>
      </w:r>
      <w:r w:rsidRPr="00626391">
        <w:rPr>
          <w:rFonts w:ascii="Arial" w:hAnsi="Arial" w:cs="Arial"/>
          <w:sz w:val="24"/>
          <w:szCs w:val="24"/>
          <w:lang w:val="en-US"/>
        </w:rPr>
        <w:t xml:space="preserve"> </w:t>
      </w:r>
      <w:r>
        <w:rPr>
          <w:rFonts w:ascii="Arial" w:hAnsi="Arial" w:cs="Arial"/>
          <w:sz w:val="24"/>
          <w:szCs w:val="24"/>
          <w:lang w:val="en-US"/>
        </w:rPr>
        <w:t>around five main pillars of action of the Global Soil Partnership, i.e.</w:t>
      </w:r>
      <w:r w:rsidR="00451FC7" w:rsidRPr="00626391">
        <w:rPr>
          <w:rFonts w:ascii="Arial" w:hAnsi="Arial" w:cs="Arial"/>
          <w:sz w:val="24"/>
          <w:szCs w:val="24"/>
          <w:lang w:val="en-US"/>
        </w:rPr>
        <w:t>:</w:t>
      </w:r>
    </w:p>
    <w:p w:rsidR="00451FC7" w:rsidRPr="00DC0D21" w:rsidRDefault="00841E99" w:rsidP="00841E99">
      <w:pPr>
        <w:pStyle w:val="a5"/>
        <w:numPr>
          <w:ilvl w:val="1"/>
          <w:numId w:val="3"/>
        </w:numPr>
        <w:ind w:left="1134"/>
        <w:jc w:val="both"/>
        <w:rPr>
          <w:rFonts w:ascii="Arial" w:hAnsi="Arial" w:cs="Arial"/>
          <w:sz w:val="24"/>
          <w:szCs w:val="24"/>
          <w:lang w:val="en-US"/>
        </w:rPr>
      </w:pPr>
      <w:r w:rsidRPr="00DC0D21">
        <w:rPr>
          <w:rFonts w:ascii="Arial" w:hAnsi="Arial" w:cs="Arial"/>
          <w:sz w:val="24"/>
          <w:szCs w:val="24"/>
          <w:lang w:val="en-US"/>
        </w:rPr>
        <w:t xml:space="preserve">Promote sustainable management of soil resources </w:t>
      </w:r>
      <w:r>
        <w:rPr>
          <w:rFonts w:ascii="Arial" w:hAnsi="Arial" w:cs="Arial"/>
          <w:sz w:val="24"/>
          <w:szCs w:val="24"/>
          <w:lang w:val="en-US"/>
        </w:rPr>
        <w:t xml:space="preserve">for their protection, </w:t>
      </w:r>
      <w:r w:rsidR="00DC0D21">
        <w:rPr>
          <w:rFonts w:ascii="Arial" w:hAnsi="Arial" w:cs="Arial"/>
          <w:sz w:val="24"/>
          <w:szCs w:val="24"/>
          <w:lang w:val="en-US"/>
        </w:rPr>
        <w:t>conservation</w:t>
      </w:r>
      <w:r>
        <w:rPr>
          <w:rFonts w:ascii="Arial" w:hAnsi="Arial" w:cs="Arial"/>
          <w:sz w:val="24"/>
          <w:szCs w:val="24"/>
          <w:lang w:val="en-US"/>
        </w:rPr>
        <w:t xml:space="preserve"> and sustainable productivity.</w:t>
      </w:r>
      <w:r w:rsidR="00451FC7" w:rsidRPr="00DC0D21">
        <w:rPr>
          <w:rFonts w:ascii="Arial" w:hAnsi="Arial" w:cs="Arial"/>
          <w:sz w:val="24"/>
          <w:szCs w:val="24"/>
          <w:lang w:val="en-US"/>
        </w:rPr>
        <w:t xml:space="preserve"> </w:t>
      </w:r>
    </w:p>
    <w:p w:rsidR="00451FC7" w:rsidRPr="00DC0D21" w:rsidRDefault="00841E99" w:rsidP="00841E99">
      <w:pPr>
        <w:pStyle w:val="a5"/>
        <w:numPr>
          <w:ilvl w:val="1"/>
          <w:numId w:val="3"/>
        </w:numPr>
        <w:ind w:left="1134"/>
        <w:jc w:val="both"/>
        <w:rPr>
          <w:rFonts w:ascii="Arial" w:hAnsi="Arial" w:cs="Arial"/>
          <w:sz w:val="24"/>
          <w:szCs w:val="24"/>
          <w:lang w:val="en-US"/>
        </w:rPr>
      </w:pPr>
      <w:r w:rsidRPr="00DC0D21">
        <w:rPr>
          <w:rFonts w:ascii="Arial" w:hAnsi="Arial" w:cs="Arial"/>
          <w:sz w:val="24"/>
          <w:szCs w:val="24"/>
          <w:lang w:val="en-US"/>
        </w:rPr>
        <w:t>Encourage investment, technical cooperation, policy, education awareness and extension in soils</w:t>
      </w:r>
      <w:r w:rsidR="00451FC7" w:rsidRPr="00DC0D21">
        <w:rPr>
          <w:rFonts w:ascii="Arial" w:hAnsi="Arial" w:cs="Arial"/>
          <w:sz w:val="24"/>
          <w:szCs w:val="24"/>
          <w:lang w:val="en-US"/>
        </w:rPr>
        <w:t>.</w:t>
      </w:r>
    </w:p>
    <w:p w:rsidR="00451FC7" w:rsidRPr="00DC0D21" w:rsidRDefault="00603943" w:rsidP="00841E99">
      <w:pPr>
        <w:pStyle w:val="a5"/>
        <w:numPr>
          <w:ilvl w:val="1"/>
          <w:numId w:val="3"/>
        </w:numPr>
        <w:ind w:left="1134"/>
        <w:jc w:val="both"/>
        <w:rPr>
          <w:rFonts w:ascii="Arial" w:hAnsi="Arial" w:cs="Arial"/>
          <w:sz w:val="24"/>
          <w:szCs w:val="24"/>
          <w:lang w:val="en-US"/>
        </w:rPr>
      </w:pPr>
      <w:r w:rsidRPr="00DC0D21">
        <w:rPr>
          <w:rFonts w:ascii="Arial" w:hAnsi="Arial" w:cs="Arial"/>
          <w:sz w:val="24"/>
          <w:szCs w:val="24"/>
          <w:lang w:val="en-US"/>
        </w:rPr>
        <w:t xml:space="preserve">Promote targeted soil research and development focusing on identified gaps and priorities in conjunction with the </w:t>
      </w:r>
      <w:r w:rsidRPr="00603943">
        <w:rPr>
          <w:rFonts w:ascii="Arial" w:hAnsi="Arial" w:cs="Arial"/>
          <w:sz w:val="24"/>
          <w:szCs w:val="24"/>
          <w:lang w:val="en-US"/>
        </w:rPr>
        <w:t>relevant</w:t>
      </w:r>
      <w:r w:rsidRPr="00DC0D21">
        <w:rPr>
          <w:rFonts w:ascii="Arial" w:hAnsi="Arial" w:cs="Arial"/>
          <w:sz w:val="24"/>
          <w:szCs w:val="24"/>
          <w:lang w:val="en-US"/>
        </w:rPr>
        <w:t xml:space="preserve"> actions to improve productivity, environmental </w:t>
      </w:r>
      <w:r w:rsidRPr="00603943">
        <w:rPr>
          <w:rFonts w:ascii="Arial" w:hAnsi="Arial" w:cs="Arial"/>
          <w:sz w:val="24"/>
          <w:szCs w:val="24"/>
          <w:lang w:val="en-US"/>
        </w:rPr>
        <w:t>security</w:t>
      </w:r>
      <w:r w:rsidRPr="00DC0D21">
        <w:rPr>
          <w:rFonts w:ascii="Arial" w:hAnsi="Arial" w:cs="Arial"/>
          <w:sz w:val="24"/>
          <w:szCs w:val="24"/>
          <w:lang w:val="en-US"/>
        </w:rPr>
        <w:t xml:space="preserve"> and social development.</w:t>
      </w:r>
    </w:p>
    <w:p w:rsidR="00451FC7" w:rsidRPr="00DC0D21" w:rsidRDefault="00603943" w:rsidP="00841E99">
      <w:pPr>
        <w:pStyle w:val="a5"/>
        <w:numPr>
          <w:ilvl w:val="1"/>
          <w:numId w:val="3"/>
        </w:numPr>
        <w:ind w:left="1134"/>
        <w:jc w:val="both"/>
        <w:rPr>
          <w:rFonts w:ascii="Arial" w:hAnsi="Arial" w:cs="Arial"/>
          <w:sz w:val="24"/>
          <w:szCs w:val="24"/>
          <w:lang w:val="en-US"/>
        </w:rPr>
      </w:pPr>
      <w:r w:rsidRPr="00DC0D21">
        <w:rPr>
          <w:rFonts w:ascii="Arial" w:hAnsi="Arial" w:cs="Arial"/>
          <w:bCs/>
          <w:kern w:val="36"/>
          <w:sz w:val="24"/>
          <w:szCs w:val="24"/>
          <w:lang w:val="en-US"/>
        </w:rPr>
        <w:t>Enhance the quantity and quality of soil data and information</w:t>
      </w:r>
      <w:r w:rsidRPr="00603943">
        <w:rPr>
          <w:rFonts w:ascii="Arial" w:hAnsi="Arial" w:cs="Arial"/>
          <w:bCs/>
          <w:kern w:val="36"/>
          <w:sz w:val="24"/>
          <w:szCs w:val="24"/>
          <w:lang w:val="en-US"/>
        </w:rPr>
        <w:t xml:space="preserve">: </w:t>
      </w:r>
      <w:r w:rsidR="00DC0D21">
        <w:rPr>
          <w:rFonts w:ascii="Arial" w:hAnsi="Arial" w:cs="Arial"/>
          <w:bCs/>
          <w:kern w:val="36"/>
          <w:sz w:val="24"/>
          <w:szCs w:val="24"/>
          <w:lang w:val="en-US"/>
        </w:rPr>
        <w:t>data collection</w:t>
      </w:r>
      <w:r w:rsidRPr="00603943">
        <w:rPr>
          <w:rFonts w:ascii="Arial" w:hAnsi="Arial" w:cs="Arial"/>
          <w:bCs/>
          <w:kern w:val="36"/>
          <w:sz w:val="24"/>
          <w:szCs w:val="24"/>
          <w:lang w:val="en-US"/>
        </w:rPr>
        <w:t>, analysis, verification, representation, monitoring and integration with other disciplines</w:t>
      </w:r>
      <w:r>
        <w:rPr>
          <w:rFonts w:ascii="Arial" w:hAnsi="Arial" w:cs="Arial"/>
          <w:bCs/>
          <w:kern w:val="36"/>
          <w:sz w:val="24"/>
          <w:szCs w:val="24"/>
          <w:lang w:val="en-US"/>
        </w:rPr>
        <w:t>.</w:t>
      </w:r>
    </w:p>
    <w:p w:rsidR="00451FC7" w:rsidRPr="00DC0D21" w:rsidRDefault="00603943" w:rsidP="00841E99">
      <w:pPr>
        <w:pStyle w:val="a5"/>
        <w:numPr>
          <w:ilvl w:val="1"/>
          <w:numId w:val="3"/>
        </w:numPr>
        <w:ind w:left="1134"/>
        <w:jc w:val="both"/>
        <w:rPr>
          <w:rFonts w:ascii="Arial" w:hAnsi="Arial" w:cs="Arial"/>
          <w:sz w:val="24"/>
          <w:szCs w:val="24"/>
          <w:lang w:val="en-US"/>
        </w:rPr>
      </w:pPr>
      <w:r w:rsidRPr="00DC0D21">
        <w:rPr>
          <w:rFonts w:ascii="Arial" w:hAnsi="Arial" w:cs="Arial"/>
          <w:sz w:val="24"/>
          <w:szCs w:val="24"/>
          <w:lang w:val="en-US"/>
        </w:rPr>
        <w:t>Support harmonization of methods, measurements and indicators for sustainable soil management</w:t>
      </w:r>
      <w:r w:rsidRPr="00C24880">
        <w:rPr>
          <w:rFonts w:ascii="Arial" w:hAnsi="Arial" w:cs="Arial"/>
          <w:sz w:val="24"/>
          <w:szCs w:val="24"/>
          <w:lang w:val="en-US"/>
        </w:rPr>
        <w:t xml:space="preserve"> and protection.</w:t>
      </w:r>
    </w:p>
    <w:p w:rsidR="00451FC7" w:rsidRPr="00DC0D21" w:rsidRDefault="00F607CF" w:rsidP="00451FC7">
      <w:pPr>
        <w:pStyle w:val="a5"/>
        <w:numPr>
          <w:ilvl w:val="0"/>
          <w:numId w:val="2"/>
        </w:numPr>
        <w:spacing w:before="120"/>
        <w:ind w:left="425" w:hanging="357"/>
        <w:jc w:val="both"/>
        <w:rPr>
          <w:rFonts w:ascii="Arial" w:hAnsi="Arial" w:cs="Arial"/>
          <w:sz w:val="24"/>
          <w:szCs w:val="24"/>
          <w:lang w:val="en-US"/>
        </w:rPr>
      </w:pPr>
      <w:r w:rsidRPr="00524262">
        <w:rPr>
          <w:rFonts w:ascii="Arial" w:hAnsi="Arial" w:cs="Arial"/>
          <w:sz w:val="24"/>
          <w:szCs w:val="24"/>
          <w:lang w:val="en-US"/>
        </w:rPr>
        <w:t xml:space="preserve">Partners agree that the optimal way for concentration of efforts on the main </w:t>
      </w:r>
      <w:r w:rsidR="00B83D05" w:rsidRPr="00524262">
        <w:rPr>
          <w:rFonts w:ascii="Arial" w:hAnsi="Arial" w:cs="Arial"/>
          <w:sz w:val="24"/>
          <w:szCs w:val="24"/>
          <w:lang w:val="en-US"/>
        </w:rPr>
        <w:t>pillars</w:t>
      </w:r>
      <w:r w:rsidRPr="00524262">
        <w:rPr>
          <w:rFonts w:ascii="Arial" w:hAnsi="Arial" w:cs="Arial"/>
          <w:sz w:val="24"/>
          <w:szCs w:val="24"/>
          <w:lang w:val="en-US"/>
        </w:rPr>
        <w:t xml:space="preserve"> of the program is the </w:t>
      </w:r>
      <w:r w:rsidR="00B83D05" w:rsidRPr="00524262">
        <w:rPr>
          <w:rFonts w:ascii="Arial" w:hAnsi="Arial" w:cs="Arial"/>
          <w:sz w:val="24"/>
          <w:szCs w:val="24"/>
          <w:lang w:val="en-US"/>
        </w:rPr>
        <w:t xml:space="preserve">development of issues </w:t>
      </w:r>
      <w:r w:rsidRPr="00524262">
        <w:rPr>
          <w:rFonts w:ascii="Arial" w:hAnsi="Arial" w:cs="Arial"/>
          <w:sz w:val="24"/>
          <w:szCs w:val="24"/>
          <w:lang w:val="en-US"/>
        </w:rPr>
        <w:t>relevant to all partners of the EA</w:t>
      </w:r>
      <w:r w:rsidR="00B83D05" w:rsidRPr="00524262">
        <w:rPr>
          <w:rFonts w:ascii="Arial" w:hAnsi="Arial" w:cs="Arial"/>
          <w:sz w:val="24"/>
          <w:szCs w:val="24"/>
          <w:lang w:val="en-US"/>
        </w:rPr>
        <w:t>S</w:t>
      </w:r>
      <w:r w:rsidRPr="00524262">
        <w:rPr>
          <w:rFonts w:ascii="Arial" w:hAnsi="Arial" w:cs="Arial"/>
          <w:sz w:val="24"/>
          <w:szCs w:val="24"/>
          <w:lang w:val="en-US"/>
        </w:rPr>
        <w:t xml:space="preserve">P. During the discussion, it was decided that </w:t>
      </w:r>
      <w:r w:rsidR="00B83D05" w:rsidRPr="00524262">
        <w:rPr>
          <w:rFonts w:ascii="Arial" w:hAnsi="Arial" w:cs="Arial"/>
          <w:sz w:val="24"/>
          <w:szCs w:val="24"/>
          <w:lang w:val="en-US"/>
        </w:rPr>
        <w:t xml:space="preserve">such an issue </w:t>
      </w:r>
      <w:r w:rsidRPr="00524262">
        <w:rPr>
          <w:rFonts w:ascii="Arial" w:hAnsi="Arial" w:cs="Arial"/>
          <w:sz w:val="24"/>
          <w:szCs w:val="24"/>
          <w:lang w:val="en-US"/>
        </w:rPr>
        <w:t xml:space="preserve">for the Eurasian region </w:t>
      </w:r>
      <w:r w:rsidR="00B83D05" w:rsidRPr="00524262">
        <w:rPr>
          <w:rFonts w:ascii="Arial" w:hAnsi="Arial" w:cs="Arial"/>
          <w:sz w:val="24"/>
          <w:szCs w:val="24"/>
          <w:lang w:val="en-US"/>
        </w:rPr>
        <w:t xml:space="preserve">was soil </w:t>
      </w:r>
      <w:proofErr w:type="spellStart"/>
      <w:r w:rsidRPr="00524262">
        <w:rPr>
          <w:rFonts w:ascii="Arial" w:hAnsi="Arial" w:cs="Arial"/>
          <w:sz w:val="24"/>
          <w:szCs w:val="24"/>
          <w:lang w:val="en-US"/>
        </w:rPr>
        <w:t>salinization</w:t>
      </w:r>
      <w:proofErr w:type="spellEnd"/>
      <w:r w:rsidR="00B83D05" w:rsidRPr="00524262">
        <w:rPr>
          <w:rFonts w:ascii="Arial" w:hAnsi="Arial" w:cs="Arial"/>
          <w:sz w:val="24"/>
          <w:szCs w:val="24"/>
          <w:lang w:val="en-US"/>
        </w:rPr>
        <w:t>.</w:t>
      </w:r>
    </w:p>
    <w:p w:rsidR="00AC4241" w:rsidRPr="00DC0D21" w:rsidRDefault="00F607CF" w:rsidP="00451FC7">
      <w:pPr>
        <w:pStyle w:val="a5"/>
        <w:numPr>
          <w:ilvl w:val="0"/>
          <w:numId w:val="2"/>
        </w:numPr>
        <w:spacing w:before="120"/>
        <w:ind w:left="425" w:hanging="357"/>
        <w:jc w:val="both"/>
        <w:rPr>
          <w:rFonts w:ascii="Arial" w:hAnsi="Arial" w:cs="Arial"/>
          <w:sz w:val="24"/>
          <w:szCs w:val="24"/>
          <w:lang w:val="en-US"/>
        </w:rPr>
      </w:pPr>
      <w:r w:rsidRPr="00524262">
        <w:rPr>
          <w:rFonts w:ascii="Arial" w:hAnsi="Arial" w:cs="Arial"/>
          <w:sz w:val="24"/>
          <w:szCs w:val="24"/>
          <w:lang w:val="en-US"/>
        </w:rPr>
        <w:t xml:space="preserve">Partners agree that </w:t>
      </w:r>
      <w:r w:rsidR="00B83D05" w:rsidRPr="00524262">
        <w:rPr>
          <w:rFonts w:ascii="Arial" w:hAnsi="Arial" w:cs="Arial"/>
          <w:sz w:val="24"/>
          <w:szCs w:val="24"/>
          <w:lang w:val="en-US"/>
        </w:rPr>
        <w:t>due to t</w:t>
      </w:r>
      <w:r w:rsidRPr="00524262">
        <w:rPr>
          <w:rFonts w:ascii="Arial" w:hAnsi="Arial" w:cs="Arial"/>
          <w:sz w:val="24"/>
          <w:szCs w:val="24"/>
          <w:lang w:val="en-US"/>
        </w:rPr>
        <w:t xml:space="preserve">he breadth of geographical coverage and </w:t>
      </w:r>
      <w:r w:rsidR="00B83D05" w:rsidRPr="00524262">
        <w:rPr>
          <w:rFonts w:ascii="Arial" w:hAnsi="Arial" w:cs="Arial"/>
          <w:sz w:val="24"/>
          <w:szCs w:val="24"/>
          <w:lang w:val="en-US"/>
        </w:rPr>
        <w:t xml:space="preserve">the wide range of the goals, </w:t>
      </w:r>
      <w:r w:rsidR="00523FB8" w:rsidRPr="00524262">
        <w:rPr>
          <w:rFonts w:ascii="Arial" w:hAnsi="Arial" w:cs="Arial"/>
          <w:sz w:val="24"/>
          <w:szCs w:val="24"/>
          <w:lang w:val="en-US"/>
        </w:rPr>
        <w:t>funding</w:t>
      </w:r>
      <w:r w:rsidR="00B83D05" w:rsidRPr="00524262">
        <w:rPr>
          <w:rFonts w:ascii="Arial" w:hAnsi="Arial" w:cs="Arial"/>
          <w:sz w:val="24"/>
          <w:szCs w:val="24"/>
          <w:lang w:val="en-US"/>
        </w:rPr>
        <w:t xml:space="preserve"> can</w:t>
      </w:r>
      <w:r w:rsidRPr="00524262">
        <w:rPr>
          <w:rFonts w:ascii="Arial" w:hAnsi="Arial" w:cs="Arial"/>
          <w:sz w:val="24"/>
          <w:szCs w:val="24"/>
          <w:lang w:val="en-US"/>
        </w:rPr>
        <w:t xml:space="preserve">not be </w:t>
      </w:r>
      <w:r w:rsidR="00523FB8" w:rsidRPr="00524262">
        <w:rPr>
          <w:rFonts w:ascii="Arial" w:hAnsi="Arial" w:cs="Arial"/>
          <w:sz w:val="24"/>
          <w:szCs w:val="24"/>
          <w:lang w:val="en-US"/>
        </w:rPr>
        <w:t xml:space="preserve">received </w:t>
      </w:r>
      <w:r w:rsidRPr="00524262">
        <w:rPr>
          <w:rFonts w:ascii="Arial" w:hAnsi="Arial" w:cs="Arial"/>
          <w:sz w:val="24"/>
          <w:szCs w:val="24"/>
          <w:lang w:val="en-US"/>
        </w:rPr>
        <w:t xml:space="preserve">from a single source, so </w:t>
      </w:r>
      <w:r w:rsidR="00523FB8" w:rsidRPr="00524262">
        <w:rPr>
          <w:rFonts w:ascii="Arial" w:hAnsi="Arial" w:cs="Arial"/>
          <w:sz w:val="24"/>
          <w:szCs w:val="24"/>
          <w:lang w:val="en-US"/>
        </w:rPr>
        <w:t xml:space="preserve">they are </w:t>
      </w:r>
      <w:r w:rsidRPr="00524262">
        <w:rPr>
          <w:rFonts w:ascii="Arial" w:hAnsi="Arial" w:cs="Arial"/>
          <w:sz w:val="24"/>
          <w:szCs w:val="24"/>
          <w:lang w:val="en-US"/>
        </w:rPr>
        <w:t xml:space="preserve">prepared to make an effort to search for internal and external sources of </w:t>
      </w:r>
      <w:r w:rsidR="00523FB8" w:rsidRPr="00524262">
        <w:rPr>
          <w:rFonts w:ascii="Arial" w:hAnsi="Arial" w:cs="Arial"/>
          <w:sz w:val="24"/>
          <w:szCs w:val="24"/>
          <w:lang w:val="en-US"/>
        </w:rPr>
        <w:t>funding</w:t>
      </w:r>
      <w:r w:rsidRPr="00524262">
        <w:rPr>
          <w:rFonts w:ascii="Arial" w:hAnsi="Arial" w:cs="Arial"/>
          <w:sz w:val="24"/>
          <w:szCs w:val="24"/>
          <w:lang w:val="en-US"/>
        </w:rPr>
        <w:t>.</w:t>
      </w:r>
    </w:p>
    <w:p w:rsidR="00AC4241" w:rsidRPr="00DC0D21" w:rsidRDefault="009A7AB5" w:rsidP="00AC4241">
      <w:pPr>
        <w:spacing w:before="120"/>
        <w:jc w:val="both"/>
        <w:rPr>
          <w:rFonts w:ascii="Arial" w:hAnsi="Arial" w:cs="Arial"/>
          <w:b/>
          <w:i/>
          <w:sz w:val="24"/>
          <w:szCs w:val="24"/>
          <w:lang w:val="en-US"/>
        </w:rPr>
      </w:pPr>
      <w:r>
        <w:rPr>
          <w:rFonts w:ascii="Arial" w:hAnsi="Arial" w:cs="Arial"/>
          <w:b/>
          <w:i/>
          <w:sz w:val="24"/>
          <w:szCs w:val="24"/>
          <w:lang w:val="en-US"/>
        </w:rPr>
        <w:t>Plan of action on the main pillars</w:t>
      </w:r>
    </w:p>
    <w:p w:rsidR="00451FC7" w:rsidRPr="00F348EA" w:rsidRDefault="00F348EA" w:rsidP="00AC4241">
      <w:pPr>
        <w:spacing w:before="120"/>
        <w:jc w:val="both"/>
        <w:rPr>
          <w:rFonts w:ascii="Arial" w:hAnsi="Arial" w:cs="Arial"/>
          <w:i/>
          <w:sz w:val="24"/>
          <w:szCs w:val="24"/>
          <w:lang w:val="en-US"/>
        </w:rPr>
      </w:pPr>
      <w:proofErr w:type="gramStart"/>
      <w:r w:rsidRPr="00F348EA">
        <w:rPr>
          <w:rFonts w:ascii="Arial" w:hAnsi="Arial" w:cs="Arial"/>
          <w:i/>
          <w:sz w:val="24"/>
          <w:szCs w:val="24"/>
          <w:lang w:val="en-US"/>
        </w:rPr>
        <w:t>Pillar</w:t>
      </w:r>
      <w:r w:rsidR="00AC4241" w:rsidRPr="00DC0D21">
        <w:rPr>
          <w:rFonts w:ascii="Arial" w:hAnsi="Arial" w:cs="Arial"/>
          <w:i/>
          <w:sz w:val="24"/>
          <w:szCs w:val="24"/>
          <w:lang w:val="en-US"/>
        </w:rPr>
        <w:t xml:space="preserve"> </w:t>
      </w:r>
      <w:r w:rsidR="009554AB" w:rsidRPr="00DC0D21">
        <w:rPr>
          <w:rFonts w:ascii="Arial" w:hAnsi="Arial" w:cs="Arial"/>
          <w:i/>
          <w:sz w:val="24"/>
          <w:szCs w:val="24"/>
          <w:lang w:val="en-US"/>
        </w:rPr>
        <w:t>1.</w:t>
      </w:r>
      <w:proofErr w:type="gramEnd"/>
      <w:r w:rsidR="009554AB" w:rsidRPr="00DC0D21">
        <w:rPr>
          <w:rFonts w:ascii="Arial" w:hAnsi="Arial" w:cs="Arial"/>
          <w:i/>
          <w:sz w:val="24"/>
          <w:szCs w:val="24"/>
          <w:lang w:val="en-US"/>
        </w:rPr>
        <w:t xml:space="preserve"> </w:t>
      </w:r>
      <w:r w:rsidR="00CB0FB7" w:rsidRPr="00F348EA">
        <w:rPr>
          <w:rFonts w:ascii="Arial" w:hAnsi="Arial" w:cs="Arial"/>
          <w:i/>
          <w:sz w:val="24"/>
          <w:szCs w:val="24"/>
          <w:lang w:val="en-US"/>
        </w:rPr>
        <w:t>Promote sustainable management of soil resources</w:t>
      </w:r>
      <w:r w:rsidRPr="00F348EA">
        <w:rPr>
          <w:rFonts w:ascii="Arial" w:hAnsi="Arial" w:cs="Arial"/>
          <w:i/>
          <w:sz w:val="24"/>
          <w:szCs w:val="24"/>
          <w:lang w:val="en-US"/>
        </w:rPr>
        <w:t xml:space="preserve"> for their protection, </w:t>
      </w:r>
      <w:r w:rsidR="00DC0D21">
        <w:rPr>
          <w:rFonts w:ascii="Arial" w:hAnsi="Arial" w:cs="Arial"/>
          <w:i/>
          <w:sz w:val="24"/>
          <w:szCs w:val="24"/>
          <w:lang w:val="en-US"/>
        </w:rPr>
        <w:t xml:space="preserve">conservation </w:t>
      </w:r>
      <w:r w:rsidRPr="00F348EA">
        <w:rPr>
          <w:rFonts w:ascii="Arial" w:hAnsi="Arial" w:cs="Arial"/>
          <w:i/>
          <w:sz w:val="24"/>
          <w:szCs w:val="24"/>
          <w:lang w:val="en-US"/>
        </w:rPr>
        <w:t>and sustainable productivity</w:t>
      </w:r>
    </w:p>
    <w:p w:rsidR="009554AB" w:rsidRPr="00DC0D21" w:rsidRDefault="00F348EA" w:rsidP="009554AB">
      <w:pPr>
        <w:pStyle w:val="a5"/>
        <w:numPr>
          <w:ilvl w:val="0"/>
          <w:numId w:val="4"/>
        </w:numPr>
        <w:spacing w:before="120"/>
        <w:jc w:val="both"/>
        <w:rPr>
          <w:rFonts w:ascii="Arial" w:hAnsi="Arial" w:cs="Arial"/>
          <w:sz w:val="24"/>
          <w:szCs w:val="24"/>
          <w:lang w:val="en-US"/>
        </w:rPr>
      </w:pPr>
      <w:r>
        <w:rPr>
          <w:rFonts w:ascii="Arial" w:hAnsi="Arial" w:cs="Arial"/>
          <w:sz w:val="24"/>
          <w:szCs w:val="24"/>
          <w:lang w:val="en-US"/>
        </w:rPr>
        <w:t xml:space="preserve">The development of guidelines on sustainable management of soils subjected to the risk of </w:t>
      </w:r>
      <w:proofErr w:type="spellStart"/>
      <w:r>
        <w:rPr>
          <w:rFonts w:ascii="Arial" w:hAnsi="Arial" w:cs="Arial"/>
          <w:sz w:val="24"/>
          <w:szCs w:val="24"/>
          <w:lang w:val="en-US"/>
        </w:rPr>
        <w:t>salinization</w:t>
      </w:r>
      <w:proofErr w:type="spellEnd"/>
      <w:r w:rsidR="009554AB" w:rsidRPr="00DC0D21">
        <w:rPr>
          <w:rFonts w:ascii="Arial" w:hAnsi="Arial" w:cs="Arial"/>
          <w:sz w:val="24"/>
          <w:szCs w:val="24"/>
          <w:lang w:val="en-US"/>
        </w:rPr>
        <w:t>.</w:t>
      </w:r>
    </w:p>
    <w:p w:rsidR="009554AB" w:rsidRPr="00DC0D21" w:rsidRDefault="00F348EA" w:rsidP="009554AB">
      <w:pPr>
        <w:pStyle w:val="a5"/>
        <w:numPr>
          <w:ilvl w:val="0"/>
          <w:numId w:val="4"/>
        </w:numPr>
        <w:spacing w:before="120"/>
        <w:jc w:val="both"/>
        <w:rPr>
          <w:rFonts w:ascii="Arial" w:hAnsi="Arial" w:cs="Arial"/>
          <w:sz w:val="24"/>
          <w:szCs w:val="24"/>
          <w:lang w:val="en-US"/>
        </w:rPr>
      </w:pPr>
      <w:r>
        <w:rPr>
          <w:rFonts w:ascii="Arial" w:hAnsi="Arial" w:cs="Arial"/>
          <w:sz w:val="24"/>
          <w:szCs w:val="24"/>
          <w:lang w:val="en-US"/>
        </w:rPr>
        <w:t>Putting in to use the standards of assessment of water quality used for irrigation.</w:t>
      </w:r>
    </w:p>
    <w:p w:rsidR="009554AB" w:rsidRPr="00DC0D21" w:rsidRDefault="00F348EA" w:rsidP="009554AB">
      <w:pPr>
        <w:pStyle w:val="a5"/>
        <w:numPr>
          <w:ilvl w:val="0"/>
          <w:numId w:val="4"/>
        </w:numPr>
        <w:spacing w:before="120"/>
        <w:jc w:val="both"/>
        <w:rPr>
          <w:rFonts w:ascii="Arial" w:hAnsi="Arial" w:cs="Arial"/>
          <w:sz w:val="24"/>
          <w:szCs w:val="24"/>
          <w:lang w:val="en-US"/>
        </w:rPr>
      </w:pPr>
      <w:r>
        <w:rPr>
          <w:rFonts w:ascii="Arial" w:hAnsi="Arial" w:cs="Arial"/>
          <w:sz w:val="24"/>
          <w:szCs w:val="24"/>
          <w:lang w:val="en-US"/>
        </w:rPr>
        <w:lastRenderedPageBreak/>
        <w:t>Distribution of drip irrigation systems.</w:t>
      </w:r>
    </w:p>
    <w:p w:rsidR="009554AB" w:rsidRPr="00450B56" w:rsidRDefault="00FF5709" w:rsidP="009554AB">
      <w:pPr>
        <w:pStyle w:val="a5"/>
        <w:numPr>
          <w:ilvl w:val="0"/>
          <w:numId w:val="4"/>
        </w:numPr>
        <w:spacing w:before="120"/>
        <w:jc w:val="both"/>
        <w:rPr>
          <w:rFonts w:ascii="Arial" w:hAnsi="Arial" w:cs="Arial"/>
          <w:sz w:val="24"/>
          <w:szCs w:val="24"/>
          <w:lang w:val="en-US"/>
        </w:rPr>
      </w:pPr>
      <w:r w:rsidRPr="00450B56">
        <w:rPr>
          <w:rFonts w:ascii="Arial" w:hAnsi="Arial" w:cs="Arial"/>
          <w:sz w:val="24"/>
          <w:szCs w:val="24"/>
          <w:lang w:val="en-US"/>
        </w:rPr>
        <w:t>Support to energy efficient irrigation systems.</w:t>
      </w:r>
    </w:p>
    <w:p w:rsidR="0052119F" w:rsidRPr="00450B56" w:rsidRDefault="0052119F" w:rsidP="009554AB">
      <w:pPr>
        <w:pStyle w:val="a5"/>
        <w:numPr>
          <w:ilvl w:val="0"/>
          <w:numId w:val="4"/>
        </w:numPr>
        <w:spacing w:before="120"/>
        <w:jc w:val="both"/>
        <w:rPr>
          <w:rFonts w:ascii="Arial" w:hAnsi="Arial" w:cs="Arial"/>
          <w:sz w:val="24"/>
          <w:szCs w:val="24"/>
          <w:lang w:val="en-US"/>
        </w:rPr>
      </w:pPr>
      <w:r w:rsidRPr="00450B56">
        <w:rPr>
          <w:rFonts w:ascii="Arial" w:hAnsi="Arial" w:cs="Arial"/>
          <w:sz w:val="24"/>
          <w:szCs w:val="24"/>
          <w:lang w:val="en-US"/>
        </w:rPr>
        <w:t>The development of best agricultural practices in the domain of soil management</w:t>
      </w:r>
      <w:r w:rsidR="00E71FA4" w:rsidRPr="00450B56">
        <w:rPr>
          <w:rFonts w:ascii="Arial" w:hAnsi="Arial" w:cs="Arial"/>
          <w:sz w:val="24"/>
          <w:szCs w:val="24"/>
          <w:lang w:val="en-US"/>
        </w:rPr>
        <w:t>.</w:t>
      </w:r>
    </w:p>
    <w:p w:rsidR="009554AB" w:rsidRPr="001F1AD3" w:rsidRDefault="00483351" w:rsidP="009554AB">
      <w:pPr>
        <w:spacing w:before="120"/>
        <w:jc w:val="both"/>
        <w:rPr>
          <w:rFonts w:ascii="Arial" w:hAnsi="Arial" w:cs="Arial"/>
          <w:i/>
          <w:sz w:val="24"/>
          <w:szCs w:val="24"/>
          <w:lang w:val="en-US"/>
        </w:rPr>
      </w:pPr>
      <w:proofErr w:type="gramStart"/>
      <w:r>
        <w:rPr>
          <w:rFonts w:ascii="Arial" w:hAnsi="Arial" w:cs="Arial"/>
          <w:i/>
          <w:sz w:val="24"/>
          <w:szCs w:val="24"/>
          <w:lang w:val="en-US"/>
        </w:rPr>
        <w:t>Pillar</w:t>
      </w:r>
      <w:r w:rsidR="009554AB" w:rsidRPr="001F1AD3">
        <w:rPr>
          <w:rFonts w:ascii="Arial" w:hAnsi="Arial" w:cs="Arial"/>
          <w:i/>
          <w:sz w:val="24"/>
          <w:szCs w:val="24"/>
          <w:lang w:val="en-US"/>
        </w:rPr>
        <w:t xml:space="preserve"> 2.</w:t>
      </w:r>
      <w:proofErr w:type="gramEnd"/>
      <w:r w:rsidR="009554AB" w:rsidRPr="001F1AD3">
        <w:rPr>
          <w:rFonts w:ascii="Arial" w:hAnsi="Arial" w:cs="Arial"/>
          <w:i/>
          <w:sz w:val="24"/>
          <w:szCs w:val="24"/>
          <w:lang w:val="en-US"/>
        </w:rPr>
        <w:t xml:space="preserve"> </w:t>
      </w:r>
      <w:r w:rsidR="00CB0FB7" w:rsidRPr="001F1AD3">
        <w:rPr>
          <w:rFonts w:ascii="Arial" w:hAnsi="Arial" w:cs="Arial"/>
          <w:i/>
          <w:sz w:val="24"/>
          <w:szCs w:val="24"/>
          <w:lang w:val="en-US"/>
        </w:rPr>
        <w:t>Encourage investment, technical cooperation, policy, education awareness and extension in soils</w:t>
      </w:r>
      <w:r w:rsidR="009554AB" w:rsidRPr="001F1AD3">
        <w:rPr>
          <w:rFonts w:ascii="Arial" w:hAnsi="Arial" w:cs="Arial"/>
          <w:i/>
          <w:sz w:val="24"/>
          <w:szCs w:val="24"/>
          <w:lang w:val="en-US"/>
        </w:rPr>
        <w:t>.</w:t>
      </w:r>
    </w:p>
    <w:p w:rsidR="009554AB" w:rsidRPr="00DC0D21" w:rsidRDefault="00EC2E3A" w:rsidP="009554AB">
      <w:pPr>
        <w:pStyle w:val="a5"/>
        <w:numPr>
          <w:ilvl w:val="0"/>
          <w:numId w:val="5"/>
        </w:numPr>
        <w:spacing w:before="120"/>
        <w:jc w:val="both"/>
        <w:rPr>
          <w:rFonts w:ascii="Arial" w:hAnsi="Arial" w:cs="Arial"/>
          <w:sz w:val="24"/>
          <w:szCs w:val="24"/>
          <w:lang w:val="en-US"/>
        </w:rPr>
      </w:pPr>
      <w:r>
        <w:rPr>
          <w:rFonts w:ascii="Arial" w:hAnsi="Arial" w:cs="Arial"/>
          <w:sz w:val="24"/>
          <w:szCs w:val="24"/>
          <w:lang w:val="en-US"/>
        </w:rPr>
        <w:t xml:space="preserve">Development of </w:t>
      </w:r>
      <w:r w:rsidR="00DC0D21" w:rsidRPr="00DC0D21">
        <w:rPr>
          <w:rFonts w:ascii="Arial" w:hAnsi="Arial" w:cs="Arial"/>
          <w:sz w:val="24"/>
          <w:szCs w:val="24"/>
          <w:lang w:val="en-US"/>
        </w:rPr>
        <w:t xml:space="preserve">economics </w:t>
      </w:r>
      <w:r w:rsidR="00DC0D21">
        <w:rPr>
          <w:rFonts w:ascii="Arial" w:hAnsi="Arial" w:cs="Arial"/>
          <w:sz w:val="24"/>
          <w:szCs w:val="24"/>
          <w:lang w:val="en-US"/>
        </w:rPr>
        <w:t xml:space="preserve">of </w:t>
      </w:r>
      <w:r w:rsidRPr="00DC0D21">
        <w:rPr>
          <w:rFonts w:ascii="Arial" w:hAnsi="Arial" w:cs="Arial"/>
          <w:sz w:val="24"/>
          <w:szCs w:val="24"/>
          <w:lang w:val="en-US"/>
        </w:rPr>
        <w:t>soil</w:t>
      </w:r>
      <w:r w:rsidR="00DC0D21" w:rsidRPr="00DC0D21">
        <w:rPr>
          <w:rFonts w:ascii="Arial" w:hAnsi="Arial" w:cs="Arial"/>
          <w:sz w:val="24"/>
          <w:szCs w:val="24"/>
          <w:lang w:val="en-US"/>
        </w:rPr>
        <w:t xml:space="preserve"> </w:t>
      </w:r>
      <w:r w:rsidR="00DC0D21">
        <w:rPr>
          <w:rFonts w:ascii="Arial" w:hAnsi="Arial" w:cs="Arial"/>
          <w:sz w:val="24"/>
          <w:szCs w:val="24"/>
          <w:lang w:val="en-US"/>
        </w:rPr>
        <w:t>degradation</w:t>
      </w:r>
      <w:r>
        <w:rPr>
          <w:rFonts w:ascii="Arial" w:hAnsi="Arial" w:cs="Arial"/>
          <w:sz w:val="24"/>
          <w:szCs w:val="24"/>
          <w:lang w:val="en-US"/>
        </w:rPr>
        <w:t>, cost assessment of action vs. inaction when managing salt-affected soils (i.e., comparison of losses caused by degradation vs. costs of remediation and sustainable use); investments attraction for soil protection</w:t>
      </w:r>
      <w:r w:rsidR="009554AB" w:rsidRPr="00DC0D21">
        <w:rPr>
          <w:rFonts w:ascii="Arial" w:hAnsi="Arial" w:cs="Arial"/>
          <w:sz w:val="24"/>
          <w:szCs w:val="24"/>
          <w:lang w:val="en-US"/>
        </w:rPr>
        <w:t>.</w:t>
      </w:r>
    </w:p>
    <w:p w:rsidR="009554AB" w:rsidRPr="00DC0D21" w:rsidRDefault="00971FD5" w:rsidP="00971FD5">
      <w:pPr>
        <w:pStyle w:val="a5"/>
        <w:numPr>
          <w:ilvl w:val="0"/>
          <w:numId w:val="5"/>
        </w:numPr>
        <w:spacing w:before="120"/>
        <w:jc w:val="both"/>
        <w:rPr>
          <w:rFonts w:ascii="Arial" w:hAnsi="Arial" w:cs="Arial"/>
          <w:sz w:val="24"/>
          <w:szCs w:val="24"/>
          <w:lang w:val="en-US"/>
        </w:rPr>
      </w:pPr>
      <w:r w:rsidRPr="00DC0D21">
        <w:rPr>
          <w:rFonts w:ascii="Arial" w:hAnsi="Arial" w:cs="Arial"/>
          <w:sz w:val="24"/>
          <w:szCs w:val="24"/>
          <w:lang w:val="en-US"/>
        </w:rPr>
        <w:t>Organization of "knowledge network", a series of workshops including international</w:t>
      </w:r>
      <w:r>
        <w:rPr>
          <w:rFonts w:ascii="Arial" w:hAnsi="Arial" w:cs="Arial"/>
          <w:sz w:val="24"/>
          <w:szCs w:val="24"/>
          <w:lang w:val="en-US"/>
        </w:rPr>
        <w:t xml:space="preserve"> ones focused </w:t>
      </w:r>
      <w:r w:rsidRPr="00DC0D21">
        <w:rPr>
          <w:rFonts w:ascii="Arial" w:hAnsi="Arial" w:cs="Arial"/>
          <w:sz w:val="24"/>
          <w:szCs w:val="24"/>
          <w:lang w:val="en-US"/>
        </w:rPr>
        <w:t>on soil salinity</w:t>
      </w:r>
      <w:r>
        <w:rPr>
          <w:rFonts w:ascii="Arial" w:hAnsi="Arial" w:cs="Arial"/>
          <w:sz w:val="24"/>
          <w:szCs w:val="24"/>
          <w:lang w:val="en-US"/>
        </w:rPr>
        <w:t xml:space="preserve"> problems</w:t>
      </w:r>
      <w:r w:rsidR="009554AB" w:rsidRPr="00DC0D21">
        <w:rPr>
          <w:rFonts w:ascii="Arial" w:hAnsi="Arial" w:cs="Arial"/>
          <w:sz w:val="24"/>
          <w:szCs w:val="24"/>
          <w:lang w:val="en-US"/>
        </w:rPr>
        <w:t>.</w:t>
      </w:r>
    </w:p>
    <w:p w:rsidR="009554AB" w:rsidRPr="00DC0D21" w:rsidRDefault="00971FD5" w:rsidP="009554AB">
      <w:pPr>
        <w:pStyle w:val="a5"/>
        <w:numPr>
          <w:ilvl w:val="0"/>
          <w:numId w:val="5"/>
        </w:numPr>
        <w:spacing w:before="120"/>
        <w:jc w:val="both"/>
        <w:rPr>
          <w:rFonts w:ascii="Arial" w:hAnsi="Arial" w:cs="Arial"/>
          <w:sz w:val="24"/>
          <w:szCs w:val="24"/>
          <w:lang w:val="en-US"/>
        </w:rPr>
      </w:pPr>
      <w:r>
        <w:rPr>
          <w:rFonts w:ascii="Arial" w:hAnsi="Arial" w:cs="Arial"/>
          <w:sz w:val="24"/>
          <w:szCs w:val="24"/>
          <w:lang w:val="en-US"/>
        </w:rPr>
        <w:t>Development of the “soil doctor” program, i.e., small consulting firms and groups of experts coming on call to solve the problems of soil degradation</w:t>
      </w:r>
      <w:r w:rsidR="009554AB" w:rsidRPr="00DC0D21">
        <w:rPr>
          <w:rFonts w:ascii="Arial" w:hAnsi="Arial" w:cs="Arial"/>
          <w:sz w:val="24"/>
          <w:szCs w:val="24"/>
          <w:lang w:val="en-US"/>
        </w:rPr>
        <w:t>.</w:t>
      </w:r>
    </w:p>
    <w:p w:rsidR="009554AB" w:rsidRPr="00DC0D21" w:rsidRDefault="00971FD5" w:rsidP="009554AB">
      <w:pPr>
        <w:pStyle w:val="a5"/>
        <w:numPr>
          <w:ilvl w:val="0"/>
          <w:numId w:val="5"/>
        </w:numPr>
        <w:spacing w:before="120"/>
        <w:jc w:val="both"/>
        <w:rPr>
          <w:rFonts w:ascii="Arial" w:hAnsi="Arial" w:cs="Arial"/>
          <w:sz w:val="24"/>
          <w:szCs w:val="24"/>
          <w:lang w:val="en-US"/>
        </w:rPr>
      </w:pPr>
      <w:r>
        <w:rPr>
          <w:rFonts w:ascii="Arial" w:hAnsi="Arial" w:cs="Arial"/>
          <w:sz w:val="24"/>
          <w:szCs w:val="24"/>
          <w:lang w:val="en-US"/>
        </w:rPr>
        <w:t>The introduction of the basics of soil science, knowledge of degradation, protection and remediation of soils into the school curriculums</w:t>
      </w:r>
      <w:r w:rsidR="00BB112F" w:rsidRPr="00DC0D21">
        <w:rPr>
          <w:rFonts w:ascii="Arial" w:hAnsi="Arial" w:cs="Arial"/>
          <w:sz w:val="24"/>
          <w:szCs w:val="24"/>
          <w:lang w:val="en-US"/>
        </w:rPr>
        <w:t>.</w:t>
      </w:r>
    </w:p>
    <w:p w:rsidR="00BB112F" w:rsidRPr="00DC0D21" w:rsidRDefault="00971FD5" w:rsidP="009554AB">
      <w:pPr>
        <w:pStyle w:val="a5"/>
        <w:numPr>
          <w:ilvl w:val="0"/>
          <w:numId w:val="5"/>
        </w:numPr>
        <w:spacing w:before="120"/>
        <w:jc w:val="both"/>
        <w:rPr>
          <w:rFonts w:ascii="Arial" w:hAnsi="Arial" w:cs="Arial"/>
          <w:sz w:val="24"/>
          <w:szCs w:val="24"/>
          <w:lang w:val="en-US"/>
        </w:rPr>
      </w:pPr>
      <w:r>
        <w:rPr>
          <w:rFonts w:ascii="Arial" w:hAnsi="Arial" w:cs="Arial"/>
          <w:sz w:val="24"/>
          <w:szCs w:val="24"/>
          <w:lang w:val="en-US"/>
        </w:rPr>
        <w:t>Development of training courses, including e-learning courses, devoted to tillage, protection and remediation of salt-affected soils</w:t>
      </w:r>
      <w:r w:rsidR="00BB112F" w:rsidRPr="00DC0D21">
        <w:rPr>
          <w:rFonts w:ascii="Arial" w:hAnsi="Arial" w:cs="Arial"/>
          <w:sz w:val="24"/>
          <w:szCs w:val="24"/>
          <w:lang w:val="en-US"/>
        </w:rPr>
        <w:t>.</w:t>
      </w:r>
    </w:p>
    <w:p w:rsidR="00BB112F" w:rsidRPr="00450B56" w:rsidRDefault="0052119F" w:rsidP="009554AB">
      <w:pPr>
        <w:pStyle w:val="a5"/>
        <w:numPr>
          <w:ilvl w:val="0"/>
          <w:numId w:val="5"/>
        </w:numPr>
        <w:spacing w:before="120"/>
        <w:jc w:val="both"/>
        <w:rPr>
          <w:rFonts w:ascii="Arial" w:hAnsi="Arial" w:cs="Arial"/>
          <w:sz w:val="24"/>
          <w:szCs w:val="24"/>
          <w:lang w:val="en-US"/>
        </w:rPr>
      </w:pPr>
      <w:r w:rsidRPr="00450B56">
        <w:rPr>
          <w:rFonts w:ascii="Arial" w:hAnsi="Arial" w:cs="Arial"/>
          <w:sz w:val="24"/>
          <w:szCs w:val="24"/>
          <w:lang w:val="en-US"/>
        </w:rPr>
        <w:t xml:space="preserve">Create regional mechanism </w:t>
      </w:r>
      <w:r w:rsidR="004D5ED4" w:rsidRPr="00450B56">
        <w:rPr>
          <w:rFonts w:ascii="Arial" w:hAnsi="Arial" w:cs="Arial"/>
          <w:sz w:val="24"/>
          <w:szCs w:val="24"/>
          <w:lang w:val="en-US"/>
        </w:rPr>
        <w:t xml:space="preserve">to </w:t>
      </w:r>
      <w:r w:rsidRPr="00450B56">
        <w:rPr>
          <w:rFonts w:ascii="Arial" w:hAnsi="Arial" w:cs="Arial"/>
          <w:sz w:val="24"/>
          <w:szCs w:val="24"/>
          <w:lang w:val="en-US"/>
        </w:rPr>
        <w:t xml:space="preserve">capacity building </w:t>
      </w:r>
      <w:r w:rsidR="004D5ED4" w:rsidRPr="00450B56">
        <w:rPr>
          <w:rFonts w:ascii="Arial" w:hAnsi="Arial" w:cs="Arial"/>
          <w:sz w:val="24"/>
          <w:szCs w:val="24"/>
          <w:lang w:val="en-US"/>
        </w:rPr>
        <w:t>of</w:t>
      </w:r>
      <w:r w:rsidR="00FF5709" w:rsidRPr="00450B56">
        <w:rPr>
          <w:rFonts w:ascii="Arial" w:hAnsi="Arial" w:cs="Arial"/>
          <w:sz w:val="24"/>
          <w:szCs w:val="24"/>
          <w:lang w:val="en-US"/>
        </w:rPr>
        <w:t xml:space="preserve"> regional technical cooperation</w:t>
      </w:r>
      <w:r w:rsidR="00450B56" w:rsidRPr="00450B56">
        <w:rPr>
          <w:rFonts w:ascii="Arial" w:hAnsi="Arial" w:cs="Arial"/>
          <w:sz w:val="24"/>
          <w:szCs w:val="24"/>
          <w:lang w:val="en-US"/>
        </w:rPr>
        <w:t>.</w:t>
      </w:r>
      <w:r w:rsidR="00FF5709" w:rsidRPr="00450B56">
        <w:rPr>
          <w:rFonts w:ascii="Arial" w:hAnsi="Arial" w:cs="Arial"/>
          <w:sz w:val="24"/>
          <w:szCs w:val="24"/>
          <w:lang w:val="en-US"/>
        </w:rPr>
        <w:t xml:space="preserve"> </w:t>
      </w:r>
    </w:p>
    <w:p w:rsidR="00BB112F" w:rsidRPr="00DC0D21" w:rsidRDefault="00483351" w:rsidP="00BB112F">
      <w:pPr>
        <w:spacing w:before="120"/>
        <w:jc w:val="both"/>
        <w:rPr>
          <w:rFonts w:ascii="Arial" w:hAnsi="Arial" w:cs="Arial"/>
          <w:i/>
          <w:sz w:val="24"/>
          <w:szCs w:val="24"/>
          <w:lang w:val="en-US"/>
        </w:rPr>
      </w:pPr>
      <w:proofErr w:type="gramStart"/>
      <w:r>
        <w:rPr>
          <w:rFonts w:ascii="Arial" w:hAnsi="Arial" w:cs="Arial"/>
          <w:i/>
          <w:sz w:val="24"/>
          <w:szCs w:val="24"/>
          <w:lang w:val="en-US"/>
        </w:rPr>
        <w:t>Pillar</w:t>
      </w:r>
      <w:r w:rsidR="00BB112F" w:rsidRPr="00DC0D21">
        <w:rPr>
          <w:rFonts w:ascii="Arial" w:hAnsi="Arial" w:cs="Arial"/>
          <w:i/>
          <w:sz w:val="24"/>
          <w:szCs w:val="24"/>
          <w:lang w:val="en-US"/>
        </w:rPr>
        <w:t xml:space="preserve"> 3.</w:t>
      </w:r>
      <w:proofErr w:type="gramEnd"/>
      <w:r w:rsidR="00BB112F" w:rsidRPr="00DC0D21">
        <w:rPr>
          <w:rFonts w:ascii="Arial" w:hAnsi="Arial" w:cs="Arial"/>
          <w:i/>
          <w:sz w:val="24"/>
          <w:szCs w:val="24"/>
          <w:lang w:val="en-US"/>
        </w:rPr>
        <w:t xml:space="preserve"> </w:t>
      </w:r>
      <w:r w:rsidRPr="00DC0D21">
        <w:rPr>
          <w:rFonts w:ascii="Arial" w:hAnsi="Arial" w:cs="Arial"/>
          <w:i/>
          <w:sz w:val="24"/>
          <w:szCs w:val="24"/>
          <w:lang w:val="en-US"/>
        </w:rPr>
        <w:t xml:space="preserve">Promote targeted soil research and development focusing on identified gaps and priorities in conjunction with the </w:t>
      </w:r>
      <w:r>
        <w:rPr>
          <w:rFonts w:ascii="Arial" w:hAnsi="Arial" w:cs="Arial"/>
          <w:i/>
          <w:sz w:val="24"/>
          <w:szCs w:val="24"/>
          <w:lang w:val="en-US"/>
        </w:rPr>
        <w:t>relevant</w:t>
      </w:r>
      <w:r w:rsidRPr="00DC0D21">
        <w:rPr>
          <w:rFonts w:ascii="Arial" w:hAnsi="Arial" w:cs="Arial"/>
          <w:i/>
          <w:sz w:val="24"/>
          <w:szCs w:val="24"/>
          <w:lang w:val="en-US"/>
        </w:rPr>
        <w:t xml:space="preserve"> actions to improve productivity, environmental </w:t>
      </w:r>
      <w:r>
        <w:rPr>
          <w:rFonts w:ascii="Arial" w:hAnsi="Arial" w:cs="Arial"/>
          <w:i/>
          <w:sz w:val="24"/>
          <w:szCs w:val="24"/>
          <w:lang w:val="en-US"/>
        </w:rPr>
        <w:t>security</w:t>
      </w:r>
      <w:r w:rsidRPr="00DC0D21">
        <w:rPr>
          <w:rFonts w:ascii="Arial" w:hAnsi="Arial" w:cs="Arial"/>
          <w:i/>
          <w:sz w:val="24"/>
          <w:szCs w:val="24"/>
          <w:lang w:val="en-US"/>
        </w:rPr>
        <w:t xml:space="preserve"> and social development</w:t>
      </w:r>
      <w:r w:rsidR="00BB112F" w:rsidRPr="00DC0D21">
        <w:rPr>
          <w:rFonts w:ascii="Arial" w:hAnsi="Arial" w:cs="Arial"/>
          <w:i/>
          <w:sz w:val="24"/>
          <w:szCs w:val="24"/>
          <w:lang w:val="en-US"/>
        </w:rPr>
        <w:t>.</w:t>
      </w:r>
    </w:p>
    <w:p w:rsidR="00BB112F" w:rsidRPr="00DC0D21" w:rsidRDefault="00F244A3" w:rsidP="00BB112F">
      <w:pPr>
        <w:pStyle w:val="a5"/>
        <w:numPr>
          <w:ilvl w:val="0"/>
          <w:numId w:val="6"/>
        </w:numPr>
        <w:spacing w:before="120"/>
        <w:jc w:val="both"/>
        <w:rPr>
          <w:rFonts w:ascii="Arial" w:hAnsi="Arial" w:cs="Arial"/>
          <w:sz w:val="24"/>
          <w:szCs w:val="24"/>
          <w:lang w:val="en-US"/>
        </w:rPr>
      </w:pPr>
      <w:r>
        <w:rPr>
          <w:rFonts w:ascii="Arial" w:hAnsi="Arial" w:cs="Arial"/>
          <w:sz w:val="24"/>
          <w:szCs w:val="24"/>
          <w:lang w:val="en-US"/>
        </w:rPr>
        <w:t xml:space="preserve">Development of experimental research into irrigation of soils potentially subjected to </w:t>
      </w:r>
      <w:proofErr w:type="spellStart"/>
      <w:r>
        <w:rPr>
          <w:rFonts w:ascii="Arial" w:hAnsi="Arial" w:cs="Arial"/>
          <w:sz w:val="24"/>
          <w:szCs w:val="24"/>
          <w:lang w:val="en-US"/>
        </w:rPr>
        <w:t>salinization</w:t>
      </w:r>
      <w:proofErr w:type="spellEnd"/>
      <w:r w:rsidR="00BB112F" w:rsidRPr="00DC0D21">
        <w:rPr>
          <w:rFonts w:ascii="Arial" w:hAnsi="Arial" w:cs="Arial"/>
          <w:sz w:val="24"/>
          <w:szCs w:val="24"/>
          <w:lang w:val="en-US"/>
        </w:rPr>
        <w:t>.</w:t>
      </w:r>
    </w:p>
    <w:p w:rsidR="00BB112F" w:rsidRPr="00DC0D21" w:rsidRDefault="00F244A3" w:rsidP="00BB112F">
      <w:pPr>
        <w:pStyle w:val="a5"/>
        <w:numPr>
          <w:ilvl w:val="0"/>
          <w:numId w:val="6"/>
        </w:numPr>
        <w:spacing w:before="120"/>
        <w:jc w:val="both"/>
        <w:rPr>
          <w:rFonts w:ascii="Arial" w:hAnsi="Arial" w:cs="Arial"/>
          <w:sz w:val="24"/>
          <w:szCs w:val="24"/>
          <w:lang w:val="en-US"/>
        </w:rPr>
      </w:pPr>
      <w:r>
        <w:rPr>
          <w:rFonts w:ascii="Arial" w:hAnsi="Arial" w:cs="Arial"/>
          <w:sz w:val="24"/>
          <w:szCs w:val="24"/>
          <w:lang w:val="en-US"/>
        </w:rPr>
        <w:t>Conduction of investigations on the use of alternative salt tolerant crops for cultivation on salt-affected soils</w:t>
      </w:r>
      <w:r w:rsidR="00BB112F" w:rsidRPr="00DC0D21">
        <w:rPr>
          <w:rFonts w:ascii="Arial" w:hAnsi="Arial" w:cs="Arial"/>
          <w:sz w:val="24"/>
          <w:szCs w:val="24"/>
          <w:lang w:val="en-US"/>
        </w:rPr>
        <w:t>.</w:t>
      </w:r>
    </w:p>
    <w:p w:rsidR="00BB112F" w:rsidRPr="00DC0D21" w:rsidRDefault="00F244A3" w:rsidP="00BB112F">
      <w:pPr>
        <w:pStyle w:val="a5"/>
        <w:numPr>
          <w:ilvl w:val="0"/>
          <w:numId w:val="6"/>
        </w:numPr>
        <w:spacing w:before="120"/>
        <w:jc w:val="both"/>
        <w:rPr>
          <w:rFonts w:ascii="Arial" w:hAnsi="Arial" w:cs="Arial"/>
          <w:sz w:val="24"/>
          <w:szCs w:val="24"/>
          <w:lang w:val="en-US"/>
        </w:rPr>
      </w:pPr>
      <w:r>
        <w:rPr>
          <w:rFonts w:ascii="Arial" w:hAnsi="Arial" w:cs="Arial"/>
          <w:sz w:val="24"/>
          <w:szCs w:val="24"/>
          <w:lang w:val="en-US"/>
        </w:rPr>
        <w:t>Development of innovative irrigation methods, including drip irrigation</w:t>
      </w:r>
      <w:r w:rsidR="00BB112F" w:rsidRPr="00DC0D21">
        <w:rPr>
          <w:rFonts w:ascii="Arial" w:hAnsi="Arial" w:cs="Arial"/>
          <w:sz w:val="24"/>
          <w:szCs w:val="24"/>
          <w:lang w:val="en-US"/>
        </w:rPr>
        <w:t>.</w:t>
      </w:r>
    </w:p>
    <w:p w:rsidR="00BB112F" w:rsidRPr="00DC0D21" w:rsidRDefault="00F244A3" w:rsidP="00BB112F">
      <w:pPr>
        <w:pStyle w:val="a5"/>
        <w:numPr>
          <w:ilvl w:val="0"/>
          <w:numId w:val="6"/>
        </w:numPr>
        <w:spacing w:before="120"/>
        <w:jc w:val="both"/>
        <w:rPr>
          <w:rFonts w:ascii="Arial" w:hAnsi="Arial" w:cs="Arial"/>
          <w:sz w:val="24"/>
          <w:szCs w:val="24"/>
          <w:lang w:val="en-US"/>
        </w:rPr>
      </w:pPr>
      <w:r>
        <w:rPr>
          <w:rFonts w:ascii="Arial" w:hAnsi="Arial" w:cs="Arial"/>
          <w:sz w:val="24"/>
          <w:szCs w:val="24"/>
          <w:lang w:val="en-US"/>
        </w:rPr>
        <w:t>Development of research in the field of remediation of salt-affected soils</w:t>
      </w:r>
      <w:r w:rsidR="00BB112F" w:rsidRPr="00DC0D21">
        <w:rPr>
          <w:rFonts w:ascii="Arial" w:hAnsi="Arial" w:cs="Arial"/>
          <w:sz w:val="24"/>
          <w:szCs w:val="24"/>
          <w:lang w:val="en-US"/>
        </w:rPr>
        <w:t>.</w:t>
      </w:r>
    </w:p>
    <w:p w:rsidR="00BB112F" w:rsidRPr="00450B56" w:rsidRDefault="00FF5709" w:rsidP="00BB112F">
      <w:pPr>
        <w:pStyle w:val="a5"/>
        <w:numPr>
          <w:ilvl w:val="0"/>
          <w:numId w:val="6"/>
        </w:numPr>
        <w:spacing w:before="120"/>
        <w:jc w:val="both"/>
        <w:rPr>
          <w:rFonts w:ascii="Arial" w:hAnsi="Arial" w:cs="Arial"/>
          <w:sz w:val="24"/>
          <w:szCs w:val="24"/>
          <w:lang w:val="en-US"/>
        </w:rPr>
      </w:pPr>
      <w:r w:rsidRPr="00450B56">
        <w:rPr>
          <w:rFonts w:ascii="Arial" w:hAnsi="Arial" w:cs="Arial"/>
          <w:sz w:val="24"/>
          <w:szCs w:val="24"/>
          <w:lang w:val="en-US"/>
        </w:rPr>
        <w:t xml:space="preserve">Develop decision support system for integrated </w:t>
      </w:r>
      <w:r w:rsidR="004D5ED4" w:rsidRPr="00450B56">
        <w:rPr>
          <w:rFonts w:ascii="Arial" w:hAnsi="Arial" w:cs="Arial"/>
          <w:sz w:val="24"/>
          <w:szCs w:val="24"/>
          <w:lang w:val="en-US"/>
        </w:rPr>
        <w:t>fertilizing</w:t>
      </w:r>
      <w:r w:rsidR="00450B56" w:rsidRPr="00450B56">
        <w:rPr>
          <w:rFonts w:ascii="Arial" w:hAnsi="Arial" w:cs="Arial"/>
          <w:sz w:val="24"/>
          <w:szCs w:val="24"/>
          <w:lang w:val="en-US"/>
        </w:rPr>
        <w:t xml:space="preserve"> management.</w:t>
      </w:r>
    </w:p>
    <w:p w:rsidR="00BB112F" w:rsidRPr="00DC0D21" w:rsidRDefault="00483351" w:rsidP="00BB112F">
      <w:pPr>
        <w:jc w:val="both"/>
        <w:rPr>
          <w:rFonts w:ascii="Arial" w:hAnsi="Arial" w:cs="Arial"/>
          <w:bCs/>
          <w:i/>
          <w:kern w:val="36"/>
          <w:sz w:val="24"/>
          <w:szCs w:val="24"/>
          <w:lang w:val="en-US"/>
        </w:rPr>
      </w:pPr>
      <w:proofErr w:type="gramStart"/>
      <w:r>
        <w:rPr>
          <w:rFonts w:ascii="Arial" w:hAnsi="Arial" w:cs="Arial"/>
          <w:i/>
          <w:sz w:val="24"/>
          <w:szCs w:val="24"/>
          <w:lang w:val="en-US"/>
        </w:rPr>
        <w:t>Pillar</w:t>
      </w:r>
      <w:r w:rsidR="00BB112F" w:rsidRPr="00DC0D21">
        <w:rPr>
          <w:rFonts w:ascii="Arial" w:hAnsi="Arial" w:cs="Arial"/>
          <w:i/>
          <w:sz w:val="24"/>
          <w:szCs w:val="24"/>
          <w:lang w:val="en-US"/>
        </w:rPr>
        <w:t xml:space="preserve"> 4.</w:t>
      </w:r>
      <w:proofErr w:type="gramEnd"/>
      <w:r w:rsidR="00BB112F" w:rsidRPr="00DC0D21">
        <w:rPr>
          <w:rFonts w:ascii="Arial" w:hAnsi="Arial" w:cs="Arial"/>
          <w:i/>
          <w:sz w:val="24"/>
          <w:szCs w:val="24"/>
          <w:lang w:val="en-US"/>
        </w:rPr>
        <w:t xml:space="preserve"> </w:t>
      </w:r>
      <w:r w:rsidRPr="00DC0D21">
        <w:rPr>
          <w:rFonts w:ascii="Arial" w:hAnsi="Arial" w:cs="Arial"/>
          <w:bCs/>
          <w:i/>
          <w:kern w:val="36"/>
          <w:sz w:val="24"/>
          <w:szCs w:val="24"/>
          <w:lang w:val="en-US"/>
        </w:rPr>
        <w:t>Enhance the quantity and quality of soil data and information</w:t>
      </w:r>
      <w:r>
        <w:rPr>
          <w:rFonts w:ascii="Arial" w:hAnsi="Arial" w:cs="Arial"/>
          <w:bCs/>
          <w:i/>
          <w:kern w:val="36"/>
          <w:sz w:val="24"/>
          <w:szCs w:val="24"/>
          <w:lang w:val="en-US"/>
        </w:rPr>
        <w:t xml:space="preserve">: sampling, analysis, verification, representation, monitoring and </w:t>
      </w:r>
      <w:r w:rsidR="004D5ED4">
        <w:rPr>
          <w:rFonts w:ascii="Arial" w:hAnsi="Arial" w:cs="Arial"/>
          <w:bCs/>
          <w:i/>
          <w:kern w:val="36"/>
          <w:sz w:val="24"/>
          <w:szCs w:val="24"/>
          <w:lang w:val="en-US"/>
        </w:rPr>
        <w:t>integration</w:t>
      </w:r>
      <w:r>
        <w:rPr>
          <w:rFonts w:ascii="Arial" w:hAnsi="Arial" w:cs="Arial"/>
          <w:bCs/>
          <w:i/>
          <w:kern w:val="36"/>
          <w:sz w:val="24"/>
          <w:szCs w:val="24"/>
          <w:lang w:val="en-US"/>
        </w:rPr>
        <w:t xml:space="preserve"> with other disciplines.</w:t>
      </w:r>
    </w:p>
    <w:p w:rsidR="00BB112F" w:rsidRPr="00DC0D21" w:rsidRDefault="004E56F0" w:rsidP="00BB112F">
      <w:pPr>
        <w:pStyle w:val="a5"/>
        <w:numPr>
          <w:ilvl w:val="0"/>
          <w:numId w:val="7"/>
        </w:numPr>
        <w:jc w:val="both"/>
        <w:rPr>
          <w:rFonts w:ascii="Arial" w:hAnsi="Arial" w:cs="Arial"/>
          <w:sz w:val="24"/>
          <w:szCs w:val="24"/>
          <w:lang w:val="en-US"/>
        </w:rPr>
      </w:pPr>
      <w:r>
        <w:rPr>
          <w:rFonts w:ascii="Arial" w:hAnsi="Arial" w:cs="Arial"/>
          <w:sz w:val="24"/>
          <w:szCs w:val="24"/>
          <w:lang w:val="en-US"/>
        </w:rPr>
        <w:t>Creation of harmonized soil database of the Eurasian soil partnership</w:t>
      </w:r>
      <w:r w:rsidR="00BB112F" w:rsidRPr="00DC0D21">
        <w:rPr>
          <w:rFonts w:ascii="Arial" w:hAnsi="Arial" w:cs="Arial"/>
          <w:sz w:val="24"/>
          <w:szCs w:val="24"/>
          <w:lang w:val="en-US"/>
        </w:rPr>
        <w:t>.</w:t>
      </w:r>
    </w:p>
    <w:p w:rsidR="00BB112F" w:rsidRPr="00DC0D21" w:rsidRDefault="004E56F0" w:rsidP="00BB112F">
      <w:pPr>
        <w:pStyle w:val="a5"/>
        <w:numPr>
          <w:ilvl w:val="0"/>
          <w:numId w:val="7"/>
        </w:numPr>
        <w:jc w:val="both"/>
        <w:rPr>
          <w:rFonts w:ascii="Arial" w:hAnsi="Arial" w:cs="Arial"/>
          <w:sz w:val="24"/>
          <w:szCs w:val="24"/>
          <w:lang w:val="en-US"/>
        </w:rPr>
      </w:pPr>
      <w:r>
        <w:rPr>
          <w:rFonts w:ascii="Arial" w:hAnsi="Arial" w:cs="Arial"/>
          <w:sz w:val="24"/>
          <w:szCs w:val="24"/>
          <w:lang w:val="en-US"/>
        </w:rPr>
        <w:t>Development of digital soil mapping (DSM) including training of specialists in DSM</w:t>
      </w:r>
      <w:r w:rsidR="00BB112F" w:rsidRPr="00DC0D21">
        <w:rPr>
          <w:rFonts w:ascii="Arial" w:hAnsi="Arial" w:cs="Arial"/>
          <w:sz w:val="24"/>
          <w:szCs w:val="24"/>
          <w:lang w:val="en-US"/>
        </w:rPr>
        <w:t>.</w:t>
      </w:r>
    </w:p>
    <w:p w:rsidR="00BB112F" w:rsidRPr="00450B56" w:rsidRDefault="00FF5709" w:rsidP="00BB112F">
      <w:pPr>
        <w:pStyle w:val="a5"/>
        <w:numPr>
          <w:ilvl w:val="0"/>
          <w:numId w:val="7"/>
        </w:numPr>
        <w:jc w:val="both"/>
        <w:rPr>
          <w:rFonts w:ascii="Arial" w:hAnsi="Arial" w:cs="Arial"/>
          <w:sz w:val="24"/>
          <w:szCs w:val="24"/>
          <w:lang w:val="en-US"/>
        </w:rPr>
      </w:pPr>
      <w:r w:rsidRPr="00450B56">
        <w:rPr>
          <w:rFonts w:ascii="Arial" w:hAnsi="Arial" w:cs="Arial"/>
          <w:sz w:val="24"/>
          <w:szCs w:val="24"/>
          <w:lang w:val="en-US"/>
        </w:rPr>
        <w:t>Land Evaluation (especially in relation to agronomy and forestry)</w:t>
      </w:r>
      <w:r w:rsidR="00450B56" w:rsidRPr="00450B56">
        <w:rPr>
          <w:rFonts w:ascii="Arial" w:hAnsi="Arial" w:cs="Arial"/>
          <w:sz w:val="24"/>
          <w:szCs w:val="24"/>
          <w:lang w:val="en-US"/>
        </w:rPr>
        <w:t>.</w:t>
      </w:r>
    </w:p>
    <w:p w:rsidR="00BB112F" w:rsidRPr="001F1AD3" w:rsidRDefault="00483351" w:rsidP="00BB112F">
      <w:pPr>
        <w:jc w:val="both"/>
        <w:rPr>
          <w:rFonts w:ascii="Arial" w:hAnsi="Arial" w:cs="Arial"/>
          <w:i/>
          <w:sz w:val="24"/>
          <w:szCs w:val="24"/>
          <w:lang w:val="en-US"/>
        </w:rPr>
      </w:pPr>
      <w:proofErr w:type="gramStart"/>
      <w:r>
        <w:rPr>
          <w:rFonts w:ascii="Arial" w:hAnsi="Arial" w:cs="Arial"/>
          <w:i/>
          <w:sz w:val="24"/>
          <w:szCs w:val="24"/>
          <w:lang w:val="en-US"/>
        </w:rPr>
        <w:t>Pillar</w:t>
      </w:r>
      <w:r w:rsidR="00BB112F" w:rsidRPr="001F1AD3">
        <w:rPr>
          <w:rFonts w:ascii="Arial" w:hAnsi="Arial" w:cs="Arial"/>
          <w:i/>
          <w:sz w:val="24"/>
          <w:szCs w:val="24"/>
          <w:lang w:val="en-US"/>
        </w:rPr>
        <w:t xml:space="preserve"> 5.</w:t>
      </w:r>
      <w:proofErr w:type="gramEnd"/>
      <w:r w:rsidR="00BB112F" w:rsidRPr="001F1AD3">
        <w:rPr>
          <w:rFonts w:ascii="Arial" w:hAnsi="Arial" w:cs="Arial"/>
          <w:i/>
          <w:sz w:val="24"/>
          <w:szCs w:val="24"/>
          <w:lang w:val="en-US"/>
        </w:rPr>
        <w:t xml:space="preserve"> </w:t>
      </w:r>
      <w:r w:rsidR="00CB0FB7" w:rsidRPr="001F1AD3">
        <w:rPr>
          <w:rFonts w:ascii="Arial" w:hAnsi="Arial" w:cs="Arial"/>
          <w:i/>
          <w:sz w:val="24"/>
          <w:szCs w:val="24"/>
          <w:lang w:val="en-US"/>
        </w:rPr>
        <w:t>Support harmonization of methods, measurements and indicators for sustainable soil management</w:t>
      </w:r>
      <w:r w:rsidR="00BB112F" w:rsidRPr="001F1AD3">
        <w:rPr>
          <w:rFonts w:ascii="Arial" w:hAnsi="Arial" w:cs="Arial"/>
          <w:i/>
          <w:sz w:val="24"/>
          <w:szCs w:val="24"/>
          <w:lang w:val="en-US"/>
        </w:rPr>
        <w:t>.</w:t>
      </w:r>
    </w:p>
    <w:p w:rsidR="00BB112F" w:rsidRPr="00DC0D21" w:rsidRDefault="00BE5D9C" w:rsidP="00BB112F">
      <w:pPr>
        <w:pStyle w:val="a5"/>
        <w:numPr>
          <w:ilvl w:val="0"/>
          <w:numId w:val="8"/>
        </w:numPr>
        <w:jc w:val="both"/>
        <w:rPr>
          <w:rFonts w:ascii="Arial" w:hAnsi="Arial" w:cs="Arial"/>
          <w:sz w:val="24"/>
          <w:szCs w:val="24"/>
          <w:lang w:val="en-US"/>
        </w:rPr>
      </w:pPr>
      <w:r>
        <w:rPr>
          <w:rFonts w:ascii="Arial" w:hAnsi="Arial" w:cs="Arial"/>
          <w:sz w:val="24"/>
          <w:szCs w:val="24"/>
          <w:lang w:val="en-US"/>
        </w:rPr>
        <w:t>Achieve harmonization in the assessment of the degree of soil salinity, methods of soil and irrigation water salinity assessment within Eurasian region, as well as discuss the problem of the worldwide correlation of methods.</w:t>
      </w:r>
    </w:p>
    <w:p w:rsidR="001534D3" w:rsidRPr="00DC0D21" w:rsidRDefault="00BE5D9C" w:rsidP="00BB112F">
      <w:pPr>
        <w:pStyle w:val="a5"/>
        <w:numPr>
          <w:ilvl w:val="0"/>
          <w:numId w:val="8"/>
        </w:numPr>
        <w:jc w:val="both"/>
        <w:rPr>
          <w:rFonts w:ascii="Arial" w:hAnsi="Arial" w:cs="Arial"/>
          <w:sz w:val="24"/>
          <w:szCs w:val="24"/>
          <w:lang w:val="en-US"/>
        </w:rPr>
      </w:pPr>
      <w:r>
        <w:rPr>
          <w:rFonts w:ascii="Arial" w:hAnsi="Arial" w:cs="Arial"/>
          <w:sz w:val="24"/>
          <w:szCs w:val="24"/>
          <w:lang w:val="en-US"/>
        </w:rPr>
        <w:lastRenderedPageBreak/>
        <w:t>Participate in the work of commissions on harmonization of values, gradations and methods used in soil science</w:t>
      </w:r>
      <w:r w:rsidR="001534D3" w:rsidRPr="00DC0D21">
        <w:rPr>
          <w:rFonts w:ascii="Arial" w:hAnsi="Arial" w:cs="Arial"/>
          <w:sz w:val="24"/>
          <w:szCs w:val="24"/>
          <w:lang w:val="en-US"/>
        </w:rPr>
        <w:t>.</w:t>
      </w:r>
    </w:p>
    <w:p w:rsidR="001534D3" w:rsidRPr="00450B56" w:rsidRDefault="00FF5709" w:rsidP="00BB112F">
      <w:pPr>
        <w:pStyle w:val="a5"/>
        <w:numPr>
          <w:ilvl w:val="0"/>
          <w:numId w:val="8"/>
        </w:numPr>
        <w:jc w:val="both"/>
        <w:rPr>
          <w:rFonts w:ascii="Arial" w:hAnsi="Arial" w:cs="Arial"/>
          <w:sz w:val="24"/>
          <w:szCs w:val="24"/>
          <w:lang w:val="en-US"/>
        </w:rPr>
      </w:pPr>
      <w:r w:rsidRPr="00450B56">
        <w:rPr>
          <w:rFonts w:ascii="Arial" w:hAnsi="Arial" w:cs="Arial"/>
          <w:sz w:val="24"/>
          <w:szCs w:val="24"/>
          <w:lang w:val="en-US"/>
        </w:rPr>
        <w:t>Enhance to capacity for harmonization of geospatial data</w:t>
      </w:r>
      <w:r w:rsidR="00450B56" w:rsidRPr="00450B56">
        <w:rPr>
          <w:rFonts w:ascii="Arial" w:hAnsi="Arial" w:cs="Arial"/>
          <w:sz w:val="24"/>
          <w:szCs w:val="24"/>
          <w:lang w:val="en-US"/>
        </w:rPr>
        <w:t>.</w:t>
      </w:r>
      <w:r w:rsidRPr="00450B56">
        <w:rPr>
          <w:rFonts w:ascii="Arial" w:hAnsi="Arial" w:cs="Arial"/>
          <w:sz w:val="24"/>
          <w:szCs w:val="24"/>
          <w:lang w:val="en-US"/>
        </w:rPr>
        <w:t xml:space="preserve"> </w:t>
      </w:r>
    </w:p>
    <w:p w:rsidR="001534D3" w:rsidRPr="009D5E17" w:rsidRDefault="009D5E17" w:rsidP="001534D3">
      <w:pPr>
        <w:jc w:val="both"/>
        <w:rPr>
          <w:rFonts w:ascii="Arial" w:hAnsi="Arial" w:cs="Arial"/>
          <w:b/>
          <w:i/>
          <w:sz w:val="24"/>
          <w:szCs w:val="24"/>
          <w:lang w:val="en-US"/>
        </w:rPr>
      </w:pPr>
      <w:r>
        <w:rPr>
          <w:rFonts w:ascii="Arial" w:hAnsi="Arial" w:cs="Arial"/>
          <w:b/>
          <w:i/>
          <w:sz w:val="24"/>
          <w:szCs w:val="24"/>
          <w:lang w:val="en-US"/>
        </w:rPr>
        <w:t>Plan of meetings</w:t>
      </w:r>
    </w:p>
    <w:p w:rsidR="001534D3" w:rsidRPr="00DC0D21" w:rsidRDefault="00E11D2E" w:rsidP="001534D3">
      <w:pPr>
        <w:jc w:val="both"/>
        <w:rPr>
          <w:rFonts w:ascii="Arial" w:hAnsi="Arial" w:cs="Arial"/>
          <w:sz w:val="24"/>
          <w:szCs w:val="24"/>
          <w:lang w:val="en-US"/>
        </w:rPr>
      </w:pPr>
      <w:r w:rsidRPr="00524262">
        <w:rPr>
          <w:rFonts w:ascii="Arial" w:hAnsi="Arial" w:cs="Arial"/>
          <w:sz w:val="24"/>
          <w:szCs w:val="24"/>
          <w:lang w:val="en-US"/>
        </w:rPr>
        <w:t xml:space="preserve">Under the rules adopted by the Global Soil Partnership, the highest governing body of the GSP is the Plenary Assembly, which meets annually. Likewise for Eurasian Soil Partnership, the decision-making body will be the Regional Assembly, which will meet once a year as well. Between Assemblies, decisions will be made by the Steering Committee, which may be supplemented and / or updated at the Regional Assembly. The Steering Committee is responsible for preparation of the documents for the Regional Assembly. The Steering Committee shall meet at least once a year between the Regional Assemblies. </w:t>
      </w:r>
    </w:p>
    <w:p w:rsidR="00370309" w:rsidRPr="00DC0D21" w:rsidRDefault="00E11D2E" w:rsidP="00370309">
      <w:pPr>
        <w:jc w:val="both"/>
        <w:rPr>
          <w:rFonts w:ascii="Arial" w:hAnsi="Arial" w:cs="Arial"/>
          <w:sz w:val="24"/>
          <w:szCs w:val="24"/>
          <w:lang w:val="en-US"/>
        </w:rPr>
      </w:pPr>
      <w:r w:rsidRPr="00524262">
        <w:rPr>
          <w:rFonts w:ascii="Arial" w:hAnsi="Arial" w:cs="Arial"/>
          <w:sz w:val="24"/>
          <w:szCs w:val="24"/>
          <w:lang w:val="en-US"/>
        </w:rPr>
        <w:t>In March - April 2014, prior to the first Regional Assembly, the Secretariat of the EASP will hold the online consultations (will open online forum) devoted to the Plan of Action in order to obtain the additional proposals for inclusion into the Plan</w:t>
      </w:r>
      <w:r w:rsidR="00370309" w:rsidRPr="00DC0D21">
        <w:rPr>
          <w:rFonts w:ascii="Arial" w:hAnsi="Arial" w:cs="Arial"/>
          <w:sz w:val="24"/>
          <w:szCs w:val="24"/>
          <w:lang w:val="en-US"/>
        </w:rPr>
        <w:t>.</w:t>
      </w:r>
    </w:p>
    <w:p w:rsidR="00370309" w:rsidRPr="00DC0D21" w:rsidRDefault="002B691B" w:rsidP="001534D3">
      <w:pPr>
        <w:jc w:val="both"/>
        <w:rPr>
          <w:rFonts w:ascii="Arial" w:hAnsi="Arial" w:cs="Arial"/>
          <w:sz w:val="24"/>
          <w:szCs w:val="24"/>
          <w:lang w:val="en-US"/>
        </w:rPr>
      </w:pPr>
      <w:r>
        <w:rPr>
          <w:rFonts w:ascii="Arial" w:hAnsi="Arial" w:cs="Arial"/>
          <w:sz w:val="24"/>
          <w:szCs w:val="24"/>
          <w:lang w:val="en-US"/>
        </w:rPr>
        <w:t xml:space="preserve">The First Regional Assembly of the EASP is suggested to be held in </w:t>
      </w:r>
      <w:r w:rsidR="00450B56" w:rsidRPr="00450B56">
        <w:rPr>
          <w:rFonts w:ascii="Arial" w:hAnsi="Arial" w:cs="Arial"/>
          <w:sz w:val="24"/>
          <w:szCs w:val="24"/>
          <w:lang w:val="en-US"/>
        </w:rPr>
        <w:t>J</w:t>
      </w:r>
      <w:r w:rsidR="00450B56">
        <w:rPr>
          <w:rFonts w:ascii="Arial" w:hAnsi="Arial" w:cs="Arial"/>
          <w:sz w:val="24"/>
          <w:szCs w:val="24"/>
          <w:lang w:val="en-US"/>
        </w:rPr>
        <w:t>une</w:t>
      </w:r>
      <w:r>
        <w:rPr>
          <w:rFonts w:ascii="Arial" w:hAnsi="Arial" w:cs="Arial"/>
          <w:sz w:val="24"/>
          <w:szCs w:val="24"/>
          <w:lang w:val="en-US"/>
        </w:rPr>
        <w:t xml:space="preserve"> 2014 in </w:t>
      </w:r>
      <w:r w:rsidR="00450B56">
        <w:rPr>
          <w:rFonts w:ascii="Arial" w:hAnsi="Arial" w:cs="Arial"/>
          <w:sz w:val="24"/>
          <w:szCs w:val="24"/>
          <w:lang w:val="en-US"/>
        </w:rPr>
        <w:t>Bishkek (Kyrgyzstan)</w:t>
      </w:r>
      <w:r w:rsidR="00450B56" w:rsidRPr="00DC0D21">
        <w:rPr>
          <w:rFonts w:ascii="Arial" w:hAnsi="Arial" w:cs="Arial"/>
          <w:sz w:val="24"/>
          <w:szCs w:val="24"/>
          <w:lang w:val="en-US"/>
        </w:rPr>
        <w:t>.</w:t>
      </w:r>
    </w:p>
    <w:p w:rsidR="001534D3" w:rsidRPr="00DC0D21" w:rsidRDefault="002B691B" w:rsidP="001534D3">
      <w:pPr>
        <w:jc w:val="both"/>
        <w:rPr>
          <w:rFonts w:ascii="Arial" w:hAnsi="Arial" w:cs="Arial"/>
          <w:sz w:val="24"/>
          <w:szCs w:val="24"/>
          <w:lang w:val="en-US"/>
        </w:rPr>
      </w:pPr>
      <w:r>
        <w:rPr>
          <w:rFonts w:ascii="Arial" w:hAnsi="Arial" w:cs="Arial"/>
          <w:sz w:val="24"/>
          <w:szCs w:val="24"/>
          <w:lang w:val="en-US"/>
        </w:rPr>
        <w:t xml:space="preserve">The next meeting of the Steering Committee is scheduled for October 2014 in </w:t>
      </w:r>
      <w:proofErr w:type="spellStart"/>
      <w:r w:rsidR="00450B56">
        <w:rPr>
          <w:rFonts w:ascii="Arial" w:hAnsi="Arial" w:cs="Arial"/>
          <w:sz w:val="24"/>
          <w:szCs w:val="24"/>
          <w:lang w:val="en-US"/>
        </w:rPr>
        <w:t>Analia</w:t>
      </w:r>
      <w:proofErr w:type="spellEnd"/>
      <w:r w:rsidR="00450B56">
        <w:rPr>
          <w:rFonts w:ascii="Arial" w:hAnsi="Arial" w:cs="Arial"/>
          <w:sz w:val="24"/>
          <w:szCs w:val="24"/>
          <w:lang w:val="en-US"/>
        </w:rPr>
        <w:t xml:space="preserve"> (Turkey).</w:t>
      </w:r>
    </w:p>
    <w:p w:rsidR="003C2780" w:rsidRDefault="002B691B" w:rsidP="002B691B">
      <w:pPr>
        <w:spacing w:before="120"/>
        <w:jc w:val="both"/>
        <w:rPr>
          <w:rFonts w:ascii="Arial" w:hAnsi="Arial" w:cs="Arial"/>
          <w:sz w:val="24"/>
          <w:szCs w:val="24"/>
          <w:lang w:val="en-US"/>
        </w:rPr>
      </w:pPr>
      <w:r w:rsidRPr="00524262">
        <w:rPr>
          <w:rFonts w:ascii="Arial" w:hAnsi="Arial" w:cs="Arial"/>
          <w:sz w:val="24"/>
          <w:szCs w:val="24"/>
          <w:lang w:val="en-US"/>
        </w:rPr>
        <w:t>The further plan of meetings will be approved during the First Regional Assembly</w:t>
      </w:r>
      <w:r w:rsidR="00A4140D">
        <w:rPr>
          <w:rFonts w:ascii="Arial" w:hAnsi="Arial" w:cs="Arial"/>
          <w:sz w:val="24"/>
          <w:szCs w:val="24"/>
          <w:lang w:val="en-US"/>
        </w:rPr>
        <w:t>.</w:t>
      </w:r>
    </w:p>
    <w:p w:rsidR="00A716A4" w:rsidRPr="00DC0D21" w:rsidRDefault="00A716A4" w:rsidP="002B691B">
      <w:pPr>
        <w:spacing w:before="120"/>
        <w:jc w:val="both"/>
        <w:rPr>
          <w:rFonts w:ascii="Arial" w:hAnsi="Arial" w:cs="Arial"/>
          <w:sz w:val="24"/>
          <w:szCs w:val="24"/>
          <w:lang w:val="en-US"/>
        </w:rPr>
      </w:pPr>
    </w:p>
    <w:sectPr w:rsidR="00A716A4" w:rsidRPr="00DC0D21" w:rsidSect="0022432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31" w:rsidRDefault="00CF0931" w:rsidP="00FD4ECD">
      <w:pPr>
        <w:spacing w:after="0" w:line="240" w:lineRule="auto"/>
      </w:pPr>
      <w:r>
        <w:separator/>
      </w:r>
    </w:p>
  </w:endnote>
  <w:endnote w:type="continuationSeparator" w:id="0">
    <w:p w:rsidR="00CF0931" w:rsidRDefault="00CF0931" w:rsidP="00FD4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275"/>
      <w:docPartObj>
        <w:docPartGallery w:val="Page Numbers (Bottom of Page)"/>
        <w:docPartUnique/>
      </w:docPartObj>
    </w:sdtPr>
    <w:sdtContent>
      <w:p w:rsidR="001534D3" w:rsidRDefault="0045084A">
        <w:pPr>
          <w:pStyle w:val="a8"/>
          <w:jc w:val="right"/>
        </w:pPr>
        <w:r>
          <w:fldChar w:fldCharType="begin"/>
        </w:r>
        <w:r w:rsidR="0000291F">
          <w:instrText xml:space="preserve"> PAGE   \* MERGEFORMAT </w:instrText>
        </w:r>
        <w:r>
          <w:fldChar w:fldCharType="separate"/>
        </w:r>
        <w:r w:rsidR="004A26B4">
          <w:rPr>
            <w:noProof/>
          </w:rPr>
          <w:t>5</w:t>
        </w:r>
        <w:r>
          <w:rPr>
            <w:noProof/>
          </w:rPr>
          <w:fldChar w:fldCharType="end"/>
        </w:r>
      </w:p>
    </w:sdtContent>
  </w:sdt>
  <w:p w:rsidR="001534D3" w:rsidRDefault="001534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31" w:rsidRDefault="00CF0931" w:rsidP="00FD4ECD">
      <w:pPr>
        <w:spacing w:after="0" w:line="240" w:lineRule="auto"/>
      </w:pPr>
      <w:r>
        <w:separator/>
      </w:r>
    </w:p>
  </w:footnote>
  <w:footnote w:type="continuationSeparator" w:id="0">
    <w:p w:rsidR="00CF0931" w:rsidRDefault="00CF0931" w:rsidP="00FD4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DB7"/>
    <w:multiLevelType w:val="hybridMultilevel"/>
    <w:tmpl w:val="452E626E"/>
    <w:lvl w:ilvl="0" w:tplc="0419000F">
      <w:start w:val="1"/>
      <w:numFmt w:val="decimal"/>
      <w:lvlText w:val="%1."/>
      <w:lvlJc w:val="left"/>
      <w:pPr>
        <w:ind w:left="720" w:hanging="360"/>
      </w:pPr>
      <w:rPr>
        <w:rFonts w:hint="default"/>
      </w:r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D7758"/>
    <w:multiLevelType w:val="hybridMultilevel"/>
    <w:tmpl w:val="9AF2D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72D03"/>
    <w:multiLevelType w:val="hybridMultilevel"/>
    <w:tmpl w:val="51AC9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275A2"/>
    <w:multiLevelType w:val="hybridMultilevel"/>
    <w:tmpl w:val="3544B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430F53"/>
    <w:multiLevelType w:val="hybridMultilevel"/>
    <w:tmpl w:val="D41A6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87083"/>
    <w:multiLevelType w:val="hybridMultilevel"/>
    <w:tmpl w:val="71C2B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C2007A"/>
    <w:multiLevelType w:val="hybridMultilevel"/>
    <w:tmpl w:val="FD08C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E4663"/>
    <w:multiLevelType w:val="hybridMultilevel"/>
    <w:tmpl w:val="F064B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Emrah ERDOGAN">
    <w15:presenceInfo w15:providerId="Windows Live" w15:userId="84534c20c8b092a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716A4"/>
    <w:rsid w:val="0000291F"/>
    <w:rsid w:val="00015F6F"/>
    <w:rsid w:val="00056174"/>
    <w:rsid w:val="000D44AA"/>
    <w:rsid w:val="000F20CA"/>
    <w:rsid w:val="001534D3"/>
    <w:rsid w:val="00176FFA"/>
    <w:rsid w:val="001B1D7D"/>
    <w:rsid w:val="001F1AD3"/>
    <w:rsid w:val="0022432D"/>
    <w:rsid w:val="002B691B"/>
    <w:rsid w:val="00360F1D"/>
    <w:rsid w:val="00370309"/>
    <w:rsid w:val="003C2780"/>
    <w:rsid w:val="003F592D"/>
    <w:rsid w:val="0042434A"/>
    <w:rsid w:val="0045084A"/>
    <w:rsid w:val="00450B56"/>
    <w:rsid w:val="00451FC7"/>
    <w:rsid w:val="0047719E"/>
    <w:rsid w:val="00483351"/>
    <w:rsid w:val="004A26B4"/>
    <w:rsid w:val="004B7F4A"/>
    <w:rsid w:val="004D5ED4"/>
    <w:rsid w:val="004E1A36"/>
    <w:rsid w:val="004E56F0"/>
    <w:rsid w:val="004F267A"/>
    <w:rsid w:val="0052119F"/>
    <w:rsid w:val="00523FB8"/>
    <w:rsid w:val="00524262"/>
    <w:rsid w:val="005A74DB"/>
    <w:rsid w:val="00603943"/>
    <w:rsid w:val="0062047A"/>
    <w:rsid w:val="00626391"/>
    <w:rsid w:val="006276F1"/>
    <w:rsid w:val="006A22B9"/>
    <w:rsid w:val="006F02D8"/>
    <w:rsid w:val="00760F23"/>
    <w:rsid w:val="007B1DC3"/>
    <w:rsid w:val="00812336"/>
    <w:rsid w:val="00841E99"/>
    <w:rsid w:val="00875688"/>
    <w:rsid w:val="008C3EC1"/>
    <w:rsid w:val="008F6553"/>
    <w:rsid w:val="00922B54"/>
    <w:rsid w:val="009554AB"/>
    <w:rsid w:val="00971FD5"/>
    <w:rsid w:val="009A7AB5"/>
    <w:rsid w:val="009C2E72"/>
    <w:rsid w:val="009D5E17"/>
    <w:rsid w:val="009E3935"/>
    <w:rsid w:val="00A4140D"/>
    <w:rsid w:val="00A716A4"/>
    <w:rsid w:val="00AC4241"/>
    <w:rsid w:val="00B52BDA"/>
    <w:rsid w:val="00B83D05"/>
    <w:rsid w:val="00BA119D"/>
    <w:rsid w:val="00BA7856"/>
    <w:rsid w:val="00BB112F"/>
    <w:rsid w:val="00BE5D9C"/>
    <w:rsid w:val="00C24880"/>
    <w:rsid w:val="00C72E52"/>
    <w:rsid w:val="00CB0FB7"/>
    <w:rsid w:val="00CF0931"/>
    <w:rsid w:val="00DC0D21"/>
    <w:rsid w:val="00E11D2E"/>
    <w:rsid w:val="00E71FA4"/>
    <w:rsid w:val="00E76D2C"/>
    <w:rsid w:val="00EA505E"/>
    <w:rsid w:val="00EB1174"/>
    <w:rsid w:val="00EC2E3A"/>
    <w:rsid w:val="00F23D12"/>
    <w:rsid w:val="00F244A3"/>
    <w:rsid w:val="00F348EA"/>
    <w:rsid w:val="00F35BD2"/>
    <w:rsid w:val="00F607CF"/>
    <w:rsid w:val="00F76388"/>
    <w:rsid w:val="00FD4ECD"/>
    <w:rsid w:val="00FD7A27"/>
    <w:rsid w:val="00FF4BF8"/>
    <w:rsid w:val="00FF5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6A4"/>
    <w:rPr>
      <w:rFonts w:ascii="Tahoma" w:hAnsi="Tahoma" w:cs="Tahoma"/>
      <w:sz w:val="16"/>
      <w:szCs w:val="16"/>
    </w:rPr>
  </w:style>
  <w:style w:type="paragraph" w:styleId="a5">
    <w:name w:val="List Paragraph"/>
    <w:basedOn w:val="a"/>
    <w:uiPriority w:val="34"/>
    <w:qFormat/>
    <w:rsid w:val="00A716A4"/>
    <w:pPr>
      <w:ind w:left="720"/>
      <w:contextualSpacing/>
    </w:pPr>
  </w:style>
  <w:style w:type="paragraph" w:styleId="a6">
    <w:name w:val="header"/>
    <w:basedOn w:val="a"/>
    <w:link w:val="a7"/>
    <w:uiPriority w:val="99"/>
    <w:semiHidden/>
    <w:unhideWhenUsed/>
    <w:rsid w:val="00FD4E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4ECD"/>
  </w:style>
  <w:style w:type="paragraph" w:styleId="a8">
    <w:name w:val="footer"/>
    <w:basedOn w:val="a"/>
    <w:link w:val="a9"/>
    <w:uiPriority w:val="99"/>
    <w:unhideWhenUsed/>
    <w:rsid w:val="00FD4E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4ECD"/>
  </w:style>
  <w:style w:type="character" w:styleId="aa">
    <w:name w:val="Hyperlink"/>
    <w:basedOn w:val="a0"/>
    <w:uiPriority w:val="99"/>
    <w:unhideWhenUsed/>
    <w:rsid w:val="004E1A36"/>
    <w:rPr>
      <w:color w:val="0000FF" w:themeColor="hyperlink"/>
      <w:u w:val="single"/>
    </w:rPr>
  </w:style>
  <w:style w:type="character" w:styleId="ab">
    <w:name w:val="annotation reference"/>
    <w:basedOn w:val="a0"/>
    <w:uiPriority w:val="99"/>
    <w:semiHidden/>
    <w:unhideWhenUsed/>
    <w:rsid w:val="008F6553"/>
    <w:rPr>
      <w:sz w:val="16"/>
      <w:szCs w:val="16"/>
    </w:rPr>
  </w:style>
  <w:style w:type="paragraph" w:styleId="ac">
    <w:name w:val="annotation text"/>
    <w:basedOn w:val="a"/>
    <w:link w:val="ad"/>
    <w:uiPriority w:val="99"/>
    <w:semiHidden/>
    <w:unhideWhenUsed/>
    <w:rsid w:val="008F6553"/>
    <w:pPr>
      <w:spacing w:line="240" w:lineRule="auto"/>
    </w:pPr>
    <w:rPr>
      <w:sz w:val="20"/>
      <w:szCs w:val="20"/>
      <w:lang w:val="en-US" w:eastAsia="en-US"/>
    </w:rPr>
  </w:style>
  <w:style w:type="character" w:customStyle="1" w:styleId="ad">
    <w:name w:val="Текст примечания Знак"/>
    <w:basedOn w:val="a0"/>
    <w:link w:val="ac"/>
    <w:uiPriority w:val="99"/>
    <w:semiHidden/>
    <w:rsid w:val="008F6553"/>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8102</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GLOBAL SOIL PARTNERSHIP</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Anonimous</dc:creator>
  <cp:lastModifiedBy>anonimous 000</cp:lastModifiedBy>
  <cp:revision>2</cp:revision>
  <dcterms:created xsi:type="dcterms:W3CDTF">2014-04-25T08:51:00Z</dcterms:created>
  <dcterms:modified xsi:type="dcterms:W3CDTF">2014-04-25T08:51:00Z</dcterms:modified>
</cp:coreProperties>
</file>